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38846" w14:textId="77777777" w:rsidR="007758CD" w:rsidRPr="00510C9A" w:rsidRDefault="0002422F" w:rsidP="00510C9A">
      <w:pPr>
        <w:rPr>
          <w:rFonts w:asciiTheme="minorHAnsi" w:hAnsiTheme="minorHAnsi"/>
          <w:b/>
          <w:color w:val="002F8E"/>
          <w:sz w:val="16"/>
          <w:szCs w:val="16"/>
          <w14:shadow w14:blurRad="50800" w14:dist="38100" w14:dir="2700000" w14:sx="100000" w14:sy="100000" w14:kx="0" w14:ky="0" w14:algn="tl">
            <w14:srgbClr w14:val="000000">
              <w14:alpha w14:val="60000"/>
            </w14:srgbClr>
          </w14:shadow>
        </w:rPr>
      </w:pPr>
      <w:r w:rsidRPr="0002422F">
        <w:rPr>
          <w:rFonts w:asciiTheme="minorHAnsi" w:hAnsiTheme="minorHAnsi"/>
          <w:noProof/>
          <w:sz w:val="32"/>
          <w:lang w:eastAsia="en-GB"/>
        </w:rPr>
        <w:drawing>
          <wp:anchor distT="70905" distB="69086" distL="188154" distR="189066" simplePos="0" relativeHeight="251657728" behindDoc="0" locked="0" layoutInCell="1" allowOverlap="1" wp14:anchorId="202B41EE" wp14:editId="368D0E7E">
            <wp:simplePos x="0" y="0"/>
            <wp:positionH relativeFrom="column">
              <wp:posOffset>0</wp:posOffset>
            </wp:positionH>
            <wp:positionV relativeFrom="paragraph">
              <wp:posOffset>59055</wp:posOffset>
            </wp:positionV>
            <wp:extent cx="749117" cy="800100"/>
            <wp:effectExtent l="190500" t="190500" r="184785" b="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12083" t="3004" r="15298"/>
                    <a:stretch>
                      <a:fillRect/>
                    </a:stretch>
                  </pic:blipFill>
                  <pic:spPr bwMode="auto">
                    <a:xfrm>
                      <a:off x="0" y="0"/>
                      <a:ext cx="749117" cy="8001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510C9A">
        <w:rPr>
          <w:rFonts w:asciiTheme="minorHAnsi" w:hAnsiTheme="minorHAnsi"/>
          <w:b/>
          <w:color w:val="002F8E"/>
          <w:sz w:val="62"/>
          <w14:shadow w14:blurRad="50800" w14:dist="38100" w14:dir="2700000" w14:sx="100000" w14:sy="100000" w14:kx="0" w14:ky="0" w14:algn="tl">
            <w14:srgbClr w14:val="000000">
              <w14:alpha w14:val="60000"/>
            </w14:srgbClr>
          </w14:shadow>
        </w:rPr>
        <w:t xml:space="preserve">                </w:t>
      </w:r>
      <w:proofErr w:type="spellStart"/>
      <w:r w:rsidR="007758CD" w:rsidRPr="0002422F">
        <w:rPr>
          <w:rFonts w:asciiTheme="minorHAnsi" w:hAnsiTheme="minorHAnsi"/>
          <w:b/>
          <w:color w:val="002F8E"/>
          <w:sz w:val="62"/>
          <w14:shadow w14:blurRad="50800" w14:dist="38100" w14:dir="2700000" w14:sx="100000" w14:sy="100000" w14:kx="0" w14:ky="0" w14:algn="tl">
            <w14:srgbClr w14:val="000000">
              <w14:alpha w14:val="60000"/>
            </w14:srgbClr>
          </w14:shadow>
        </w:rPr>
        <w:t>Putteridge</w:t>
      </w:r>
      <w:proofErr w:type="spellEnd"/>
      <w:r w:rsidR="007758CD" w:rsidRPr="0002422F">
        <w:rPr>
          <w:rFonts w:asciiTheme="minorHAnsi" w:hAnsiTheme="minorHAnsi"/>
          <w:b/>
          <w:color w:val="002F8E"/>
          <w:sz w:val="62"/>
          <w14:shadow w14:blurRad="50800" w14:dist="38100" w14:dir="2700000" w14:sx="100000" w14:sy="100000" w14:kx="0" w14:ky="0" w14:algn="tl">
            <w14:srgbClr w14:val="000000">
              <w14:alpha w14:val="60000"/>
            </w14:srgbClr>
          </w14:shadow>
        </w:rPr>
        <w:t xml:space="preserve"> Primary School </w:t>
      </w:r>
    </w:p>
    <w:p w14:paraId="1C7FC770" w14:textId="030D9C12" w:rsidR="007758CD" w:rsidRPr="0002422F" w:rsidRDefault="0002422F" w:rsidP="007758CD">
      <w:pPr>
        <w:jc w:val="right"/>
        <w:rPr>
          <w:rFonts w:asciiTheme="minorHAnsi" w:hAnsiTheme="minorHAnsi"/>
          <w:b/>
          <w:color w:val="002F8E"/>
          <w:sz w:val="44"/>
          <w:szCs w:val="18"/>
        </w:rPr>
      </w:pPr>
      <w:r w:rsidRPr="0002422F">
        <w:rPr>
          <w:rFonts w:asciiTheme="minorHAnsi" w:hAnsiTheme="minorHAnsi"/>
          <w:b/>
          <w:color w:val="002F8E"/>
          <w:sz w:val="44"/>
          <w:szCs w:val="18"/>
        </w:rPr>
        <w:t>Code of Conduct</w:t>
      </w:r>
      <w:r>
        <w:rPr>
          <w:rFonts w:asciiTheme="minorHAnsi" w:hAnsiTheme="minorHAnsi"/>
          <w:b/>
          <w:color w:val="002F8E"/>
          <w:sz w:val="44"/>
          <w:szCs w:val="18"/>
        </w:rPr>
        <w:t xml:space="preserve">– </w:t>
      </w:r>
      <w:r w:rsidR="00321418">
        <w:rPr>
          <w:rFonts w:asciiTheme="minorHAnsi" w:hAnsiTheme="minorHAnsi"/>
          <w:b/>
          <w:color w:val="002F8E"/>
          <w:sz w:val="44"/>
          <w:szCs w:val="18"/>
        </w:rPr>
        <w:t>September 202</w:t>
      </w:r>
      <w:r w:rsidR="00D37CAC">
        <w:rPr>
          <w:rFonts w:asciiTheme="minorHAnsi" w:hAnsiTheme="minorHAnsi"/>
          <w:b/>
          <w:color w:val="002F8E"/>
          <w:sz w:val="44"/>
          <w:szCs w:val="18"/>
        </w:rPr>
        <w:t>6</w:t>
      </w:r>
    </w:p>
    <w:p w14:paraId="6D12DDA4" w14:textId="77777777" w:rsidR="0002422F" w:rsidRPr="0002422F" w:rsidRDefault="007758CD" w:rsidP="0002422F">
      <w:pPr>
        <w:pStyle w:val="Header"/>
        <w:pBdr>
          <w:bottom w:val="thinThickSmallGap" w:sz="24" w:space="2" w:color="000099"/>
        </w:pBdr>
        <w:rPr>
          <w:rFonts w:asciiTheme="minorHAnsi" w:hAnsiTheme="minorHAnsi"/>
          <w:sz w:val="10"/>
          <w:szCs w:val="10"/>
        </w:rPr>
      </w:pPr>
      <w:r w:rsidRPr="007758CD">
        <w:rPr>
          <w:rFonts w:asciiTheme="minorHAnsi" w:hAnsiTheme="minorHAnsi"/>
          <w:sz w:val="18"/>
          <w:szCs w:val="12"/>
        </w:rPr>
        <w:tab/>
        <w:t xml:space="preserve">  </w:t>
      </w:r>
    </w:p>
    <w:p w14:paraId="07CDC123" w14:textId="77777777" w:rsidR="0002422F" w:rsidRPr="0002422F" w:rsidRDefault="0002422F" w:rsidP="0002422F">
      <w:pPr>
        <w:jc w:val="center"/>
        <w:rPr>
          <w:rFonts w:asciiTheme="minorHAnsi" w:hAnsiTheme="minorHAnsi" w:cs="Arial"/>
          <w:b/>
          <w:sz w:val="16"/>
          <w:szCs w:val="16"/>
          <w:vertAlign w:val="subscript"/>
        </w:rPr>
      </w:pPr>
    </w:p>
    <w:p w14:paraId="7B770632" w14:textId="77777777" w:rsidR="0002422F" w:rsidRDefault="0002422F" w:rsidP="0002422F">
      <w:pPr>
        <w:shd w:val="clear" w:color="auto" w:fill="FFFFFF"/>
        <w:jc w:val="both"/>
        <w:rPr>
          <w:rFonts w:asciiTheme="minorHAnsi" w:hAnsiTheme="minorHAnsi" w:cs="Arial"/>
          <w:color w:val="333333"/>
        </w:rPr>
      </w:pPr>
      <w:r w:rsidRPr="00D87A8B">
        <w:rPr>
          <w:rFonts w:asciiTheme="minorHAnsi" w:hAnsiTheme="minorHAnsi" w:cs="Arial"/>
          <w:color w:val="333333"/>
        </w:rPr>
        <w:t xml:space="preserve">This code sets out the expectations on and commitment required from </w:t>
      </w:r>
      <w:r w:rsidR="00510C9A">
        <w:rPr>
          <w:rFonts w:asciiTheme="minorHAnsi" w:hAnsiTheme="minorHAnsi" w:cs="Arial"/>
          <w:color w:val="333333"/>
        </w:rPr>
        <w:t xml:space="preserve">Governors </w:t>
      </w:r>
      <w:r w:rsidRPr="00D87A8B">
        <w:rPr>
          <w:rFonts w:asciiTheme="minorHAnsi" w:hAnsiTheme="minorHAnsi" w:cs="Arial"/>
          <w:color w:val="333333"/>
        </w:rPr>
        <w:t xml:space="preserve">in order for the </w:t>
      </w:r>
      <w:r w:rsidR="00C4722B">
        <w:rPr>
          <w:rFonts w:asciiTheme="minorHAnsi" w:hAnsiTheme="minorHAnsi" w:cs="Arial"/>
          <w:color w:val="333333"/>
        </w:rPr>
        <w:t>G</w:t>
      </w:r>
      <w:r w:rsidRPr="00D87A8B">
        <w:rPr>
          <w:rFonts w:asciiTheme="minorHAnsi" w:hAnsiTheme="minorHAnsi" w:cs="Arial"/>
          <w:color w:val="333333"/>
        </w:rPr>
        <w:t xml:space="preserve">overning </w:t>
      </w:r>
      <w:r w:rsidR="00C4722B">
        <w:rPr>
          <w:rFonts w:asciiTheme="minorHAnsi" w:hAnsiTheme="minorHAnsi" w:cs="Arial"/>
          <w:color w:val="333333"/>
        </w:rPr>
        <w:t>B</w:t>
      </w:r>
      <w:r w:rsidR="00510C9A">
        <w:rPr>
          <w:rFonts w:asciiTheme="minorHAnsi" w:hAnsiTheme="minorHAnsi" w:cs="Arial"/>
          <w:color w:val="333333"/>
        </w:rPr>
        <w:t>ody</w:t>
      </w:r>
      <w:r w:rsidRPr="00D87A8B">
        <w:rPr>
          <w:rFonts w:asciiTheme="minorHAnsi" w:hAnsiTheme="minorHAnsi" w:cs="Arial"/>
          <w:color w:val="333333"/>
        </w:rPr>
        <w:t xml:space="preserve"> to properly carry out its work within the school and the community.</w:t>
      </w:r>
      <w:r>
        <w:rPr>
          <w:rFonts w:asciiTheme="minorHAnsi" w:hAnsiTheme="minorHAnsi" w:cs="Arial"/>
          <w:color w:val="333333"/>
        </w:rPr>
        <w:t xml:space="preserve">   </w:t>
      </w:r>
      <w:r w:rsidRPr="00D87A8B">
        <w:rPr>
          <w:rFonts w:asciiTheme="minorHAnsi" w:hAnsiTheme="minorHAnsi" w:cs="Arial"/>
          <w:color w:val="333333"/>
        </w:rPr>
        <w:t xml:space="preserve">Once approved by the </w:t>
      </w:r>
      <w:r w:rsidR="00C4722B">
        <w:rPr>
          <w:rFonts w:asciiTheme="minorHAnsi" w:hAnsiTheme="minorHAnsi" w:cs="Arial"/>
          <w:color w:val="333333"/>
        </w:rPr>
        <w:t>Governing Body, the c</w:t>
      </w:r>
      <w:r w:rsidRPr="00D87A8B">
        <w:rPr>
          <w:rFonts w:asciiTheme="minorHAnsi" w:hAnsiTheme="minorHAnsi" w:cs="Arial"/>
          <w:color w:val="333333"/>
        </w:rPr>
        <w:t xml:space="preserve">ode will apply to all </w:t>
      </w:r>
      <w:r w:rsidR="00510C9A">
        <w:rPr>
          <w:rFonts w:asciiTheme="minorHAnsi" w:hAnsiTheme="minorHAnsi" w:cs="Arial"/>
          <w:color w:val="333333"/>
        </w:rPr>
        <w:t>Governors</w:t>
      </w:r>
      <w:r w:rsidR="00C4722B">
        <w:rPr>
          <w:rFonts w:asciiTheme="minorHAnsi" w:hAnsiTheme="minorHAnsi" w:cs="Arial"/>
          <w:color w:val="333333"/>
        </w:rPr>
        <w:t>.</w:t>
      </w:r>
    </w:p>
    <w:p w14:paraId="2035ABFE" w14:textId="77777777" w:rsidR="00C4722B" w:rsidRPr="0002422F" w:rsidRDefault="00C4722B" w:rsidP="0002422F">
      <w:pPr>
        <w:shd w:val="clear" w:color="auto" w:fill="FFFFFF"/>
        <w:jc w:val="both"/>
        <w:rPr>
          <w:rFonts w:asciiTheme="minorHAnsi" w:hAnsiTheme="minorHAnsi" w:cs="Arial"/>
          <w:color w:val="333333"/>
          <w:sz w:val="16"/>
          <w:szCs w:val="16"/>
        </w:rPr>
      </w:pPr>
    </w:p>
    <w:p w14:paraId="4614049E" w14:textId="77777777" w:rsidR="0002422F" w:rsidRPr="00D87A8B" w:rsidRDefault="0002422F" w:rsidP="0002422F">
      <w:pPr>
        <w:jc w:val="both"/>
        <w:rPr>
          <w:rFonts w:asciiTheme="minorHAnsi" w:eastAsia="Calibri" w:hAnsiTheme="minorHAnsi" w:cs="Arial"/>
          <w:b/>
          <w:color w:val="0066CC"/>
          <w:szCs w:val="22"/>
        </w:rPr>
      </w:pPr>
      <w:r w:rsidRPr="00D87A8B">
        <w:rPr>
          <w:rFonts w:asciiTheme="minorHAnsi" w:eastAsia="Calibri" w:hAnsiTheme="minorHAnsi" w:cs="Arial"/>
          <w:b/>
          <w:color w:val="0066CC"/>
          <w:szCs w:val="22"/>
        </w:rPr>
        <w:t xml:space="preserve">The </w:t>
      </w:r>
      <w:r w:rsidR="00C4722B">
        <w:rPr>
          <w:rFonts w:asciiTheme="minorHAnsi" w:eastAsia="Calibri" w:hAnsiTheme="minorHAnsi" w:cs="Arial"/>
          <w:b/>
          <w:color w:val="0066CC"/>
          <w:szCs w:val="22"/>
        </w:rPr>
        <w:t>Governing Body has the Following Core Strategic F</w:t>
      </w:r>
      <w:r w:rsidRPr="00D87A8B">
        <w:rPr>
          <w:rFonts w:asciiTheme="minorHAnsi" w:eastAsia="Calibri" w:hAnsiTheme="minorHAnsi" w:cs="Arial"/>
          <w:b/>
          <w:color w:val="0066CC"/>
          <w:szCs w:val="22"/>
        </w:rPr>
        <w:t>unctions:</w:t>
      </w:r>
    </w:p>
    <w:p w14:paraId="0901F6F8" w14:textId="77777777" w:rsidR="0002422F" w:rsidRPr="0002422F" w:rsidRDefault="0002422F" w:rsidP="0002422F">
      <w:pPr>
        <w:jc w:val="both"/>
        <w:rPr>
          <w:rFonts w:asciiTheme="minorHAnsi" w:eastAsia="Calibri" w:hAnsiTheme="minorHAnsi" w:cs="Arial"/>
          <w:b/>
          <w:color w:val="0066CC"/>
          <w:sz w:val="16"/>
          <w:szCs w:val="16"/>
        </w:rPr>
      </w:pPr>
    </w:p>
    <w:p w14:paraId="2B6C4C35" w14:textId="77777777" w:rsidR="0002422F" w:rsidRPr="00D87A8B" w:rsidRDefault="0002422F" w:rsidP="0002422F">
      <w:pPr>
        <w:shd w:val="clear" w:color="auto" w:fill="FFFFFF"/>
        <w:jc w:val="both"/>
        <w:rPr>
          <w:rFonts w:asciiTheme="minorHAnsi" w:hAnsiTheme="minorHAnsi" w:cs="Arial"/>
          <w:color w:val="333333"/>
        </w:rPr>
      </w:pPr>
      <w:r w:rsidRPr="00D87A8B">
        <w:rPr>
          <w:rFonts w:asciiTheme="minorHAnsi" w:hAnsiTheme="minorHAnsi" w:cs="Arial"/>
          <w:color w:val="333333"/>
        </w:rPr>
        <w:t>Establishing the strategic direction, by:</w:t>
      </w:r>
    </w:p>
    <w:p w14:paraId="74B444FF"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Setting and ensuring clarity of vision, values, and objectives for the school</w:t>
      </w:r>
    </w:p>
    <w:p w14:paraId="42C7F03C"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Agreeing the school improvement strategy with priorities and targets</w:t>
      </w:r>
    </w:p>
    <w:p w14:paraId="0B58028B" w14:textId="77777777" w:rsidR="0002422F" w:rsidRPr="00D87A8B" w:rsidRDefault="0002422F" w:rsidP="0002422F">
      <w:pPr>
        <w:pStyle w:val="ListParagraph"/>
        <w:numPr>
          <w:ilvl w:val="0"/>
          <w:numId w:val="6"/>
        </w:numPr>
        <w:shd w:val="clear" w:color="auto" w:fill="FFFFFF"/>
        <w:jc w:val="both"/>
        <w:rPr>
          <w:rFonts w:asciiTheme="minorHAnsi" w:hAnsiTheme="minorHAnsi" w:cs="Arial"/>
          <w:color w:val="333333"/>
        </w:rPr>
      </w:pPr>
      <w:r w:rsidRPr="00D87A8B">
        <w:rPr>
          <w:rFonts w:asciiTheme="minorHAnsi" w:hAnsiTheme="minorHAnsi" w:cs="Arial"/>
          <w:color w:val="333333"/>
        </w:rPr>
        <w:t>Meeting statutory duties</w:t>
      </w:r>
    </w:p>
    <w:p w14:paraId="4A6652AE" w14:textId="77777777" w:rsidR="0002422F" w:rsidRPr="00D87A8B" w:rsidRDefault="0002422F" w:rsidP="0002422F">
      <w:pPr>
        <w:shd w:val="clear" w:color="auto" w:fill="FFFFFF"/>
        <w:jc w:val="both"/>
        <w:rPr>
          <w:rFonts w:asciiTheme="minorHAnsi" w:hAnsiTheme="minorHAnsi" w:cs="Arial"/>
          <w:color w:val="333333"/>
        </w:rPr>
      </w:pPr>
      <w:r w:rsidRPr="00D87A8B">
        <w:rPr>
          <w:rFonts w:asciiTheme="minorHAnsi" w:hAnsiTheme="minorHAnsi" w:cs="Arial"/>
          <w:color w:val="333333"/>
        </w:rPr>
        <w:t>Ensuring accountability, by:</w:t>
      </w:r>
    </w:p>
    <w:p w14:paraId="527EC24A"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Appointing the Headteacher (where delegated)</w:t>
      </w:r>
    </w:p>
    <w:p w14:paraId="63F06BFE"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Monitoring the educational performance of the school and progress towards agreed targets</w:t>
      </w:r>
    </w:p>
    <w:p w14:paraId="196BEAAF"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Performance managing the Headteacher (where delegated)</w:t>
      </w:r>
    </w:p>
    <w:p w14:paraId="5C16F545"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Engaging with stakeholders</w:t>
      </w:r>
    </w:p>
    <w:p w14:paraId="77CC2CA8"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Contributing to school self-evaluation</w:t>
      </w:r>
    </w:p>
    <w:p w14:paraId="6EDA2C01" w14:textId="77777777" w:rsidR="0002422F" w:rsidRPr="00D87A8B" w:rsidRDefault="0002422F" w:rsidP="0002422F">
      <w:pPr>
        <w:shd w:val="clear" w:color="auto" w:fill="FFFFFF"/>
        <w:ind w:left="360"/>
        <w:jc w:val="both"/>
        <w:rPr>
          <w:rFonts w:asciiTheme="minorHAnsi" w:hAnsiTheme="minorHAnsi" w:cs="Arial"/>
          <w:color w:val="333333"/>
        </w:rPr>
      </w:pPr>
      <w:r w:rsidRPr="00D87A8B">
        <w:rPr>
          <w:rFonts w:asciiTheme="minorHAnsi" w:hAnsiTheme="minorHAnsi" w:cs="Arial"/>
          <w:color w:val="333333"/>
        </w:rPr>
        <w:t>Overseeing financial performance</w:t>
      </w:r>
      <w:r w:rsidR="00CA3AFC" w:rsidRPr="00D87A8B">
        <w:rPr>
          <w:rFonts w:asciiTheme="minorHAnsi" w:hAnsiTheme="minorHAnsi" w:cs="Arial"/>
          <w:color w:val="333333"/>
        </w:rPr>
        <w:t>,</w:t>
      </w:r>
      <w:r w:rsidR="00CA3AFC">
        <w:rPr>
          <w:rFonts w:asciiTheme="minorHAnsi" w:hAnsiTheme="minorHAnsi" w:cs="Arial"/>
          <w:color w:val="333333"/>
        </w:rPr>
        <w:t xml:space="preserve"> </w:t>
      </w:r>
      <w:r w:rsidR="00CA3AFC" w:rsidRPr="00D87A8B">
        <w:rPr>
          <w:rFonts w:asciiTheme="minorHAnsi" w:hAnsiTheme="minorHAnsi" w:cs="Arial"/>
          <w:color w:val="333333"/>
        </w:rPr>
        <w:t>(</w:t>
      </w:r>
      <w:r w:rsidR="00C4722B" w:rsidRPr="00C4722B">
        <w:rPr>
          <w:rFonts w:asciiTheme="minorHAnsi" w:hAnsiTheme="minorHAnsi" w:cs="Arial"/>
          <w:i/>
          <w:color w:val="333333"/>
        </w:rPr>
        <w:t>Note:  Responsibility has been d</w:t>
      </w:r>
      <w:r w:rsidRPr="00C4722B">
        <w:rPr>
          <w:rFonts w:asciiTheme="minorHAnsi" w:hAnsiTheme="minorHAnsi" w:cs="Arial"/>
          <w:i/>
          <w:color w:val="333333"/>
        </w:rPr>
        <w:t xml:space="preserve">elegated to Resources Committee) </w:t>
      </w:r>
      <w:r w:rsidRPr="00D87A8B">
        <w:rPr>
          <w:rFonts w:asciiTheme="minorHAnsi" w:hAnsiTheme="minorHAnsi" w:cs="Arial"/>
          <w:color w:val="333333"/>
        </w:rPr>
        <w:t>by:</w:t>
      </w:r>
    </w:p>
    <w:p w14:paraId="42D70FAF"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Setting the budget</w:t>
      </w:r>
    </w:p>
    <w:p w14:paraId="4F818703"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Monitoring spending against the budget</w:t>
      </w:r>
    </w:p>
    <w:p w14:paraId="37256125"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Ensuring money is well spent and value for money is obtained</w:t>
      </w:r>
    </w:p>
    <w:p w14:paraId="300CA73A" w14:textId="77777777" w:rsidR="0002422F" w:rsidRPr="00D87A8B" w:rsidRDefault="0002422F" w:rsidP="0002422F">
      <w:pPr>
        <w:pStyle w:val="ListParagraph"/>
        <w:numPr>
          <w:ilvl w:val="0"/>
          <w:numId w:val="6"/>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Ensuring risks to the organisation are managed</w:t>
      </w:r>
    </w:p>
    <w:p w14:paraId="70782D4A" w14:textId="77777777" w:rsidR="0002422F" w:rsidRPr="00D87A8B" w:rsidRDefault="0002422F" w:rsidP="0002422F">
      <w:pPr>
        <w:jc w:val="both"/>
        <w:rPr>
          <w:rFonts w:asciiTheme="minorHAnsi" w:eastAsia="Calibri" w:hAnsiTheme="minorHAnsi" w:cs="Arial"/>
          <w:b/>
          <w:color w:val="0066CC"/>
          <w:sz w:val="22"/>
          <w:szCs w:val="22"/>
        </w:rPr>
      </w:pPr>
      <w:r w:rsidRPr="00D87A8B">
        <w:rPr>
          <w:rFonts w:asciiTheme="minorHAnsi" w:eastAsia="Calibri" w:hAnsiTheme="minorHAnsi" w:cs="Arial"/>
          <w:b/>
          <w:color w:val="0066CC"/>
          <w:sz w:val="22"/>
          <w:szCs w:val="22"/>
        </w:rPr>
        <w:t xml:space="preserve">AS INDIVIDUALS ON THE </w:t>
      </w:r>
      <w:proofErr w:type="gramStart"/>
      <w:r w:rsidR="00510C9A">
        <w:rPr>
          <w:rFonts w:asciiTheme="minorHAnsi" w:eastAsia="Calibri" w:hAnsiTheme="minorHAnsi" w:cs="Arial"/>
          <w:b/>
          <w:color w:val="0066CC"/>
          <w:sz w:val="22"/>
          <w:szCs w:val="22"/>
        </w:rPr>
        <w:t>BODY</w:t>
      </w:r>
      <w:proofErr w:type="gramEnd"/>
      <w:r w:rsidRPr="00D87A8B">
        <w:rPr>
          <w:rFonts w:asciiTheme="minorHAnsi" w:eastAsia="Calibri" w:hAnsiTheme="minorHAnsi" w:cs="Arial"/>
          <w:b/>
          <w:color w:val="0066CC"/>
          <w:sz w:val="22"/>
          <w:szCs w:val="22"/>
        </w:rPr>
        <w:t xml:space="preserve"> WE AGREE TO THE FOLLOWING:</w:t>
      </w:r>
    </w:p>
    <w:p w14:paraId="4D6E6C30" w14:textId="77777777" w:rsidR="0002422F" w:rsidRPr="0002422F" w:rsidRDefault="0002422F" w:rsidP="0002422F">
      <w:pPr>
        <w:shd w:val="clear" w:color="auto" w:fill="FFFFFF"/>
        <w:jc w:val="both"/>
        <w:rPr>
          <w:rFonts w:asciiTheme="minorHAnsi" w:hAnsiTheme="minorHAnsi" w:cs="Arial"/>
          <w:color w:val="333333"/>
          <w:sz w:val="16"/>
          <w:szCs w:val="16"/>
        </w:rPr>
      </w:pPr>
    </w:p>
    <w:p w14:paraId="20395477" w14:textId="77777777" w:rsidR="0002422F" w:rsidRPr="00D87A8B" w:rsidRDefault="0002422F" w:rsidP="0002422F">
      <w:pPr>
        <w:jc w:val="both"/>
        <w:rPr>
          <w:rFonts w:asciiTheme="minorHAnsi" w:eastAsia="Calibri" w:hAnsiTheme="minorHAnsi" w:cs="Arial"/>
          <w:b/>
          <w:color w:val="0066CC"/>
        </w:rPr>
      </w:pPr>
      <w:r w:rsidRPr="00D87A8B">
        <w:rPr>
          <w:rFonts w:asciiTheme="minorHAnsi" w:eastAsia="Calibri" w:hAnsiTheme="minorHAnsi" w:cs="Arial"/>
          <w:b/>
          <w:color w:val="0066CC"/>
        </w:rPr>
        <w:t>Role &amp; Responsibilities</w:t>
      </w:r>
    </w:p>
    <w:p w14:paraId="526A29B4"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understand the purpose of the </w:t>
      </w:r>
      <w:r w:rsidR="00C4722B">
        <w:rPr>
          <w:rFonts w:asciiTheme="minorHAnsi" w:hAnsiTheme="minorHAnsi" w:cs="Arial"/>
          <w:color w:val="333333"/>
        </w:rPr>
        <w:t>Body</w:t>
      </w:r>
      <w:r w:rsidRPr="00D87A8B">
        <w:rPr>
          <w:rFonts w:asciiTheme="minorHAnsi" w:hAnsiTheme="minorHAnsi" w:cs="Arial"/>
          <w:color w:val="333333"/>
        </w:rPr>
        <w:t xml:space="preserve"> and the role of the Headteacher.</w:t>
      </w:r>
    </w:p>
    <w:p w14:paraId="4DCEBB60"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accept that we have no legal authority to act individually, except when the </w:t>
      </w:r>
      <w:r w:rsidR="00C4722B">
        <w:rPr>
          <w:rFonts w:asciiTheme="minorHAnsi" w:hAnsiTheme="minorHAnsi" w:cs="Arial"/>
          <w:color w:val="333333"/>
        </w:rPr>
        <w:t>B</w:t>
      </w:r>
      <w:r w:rsidR="00510C9A">
        <w:rPr>
          <w:rFonts w:asciiTheme="minorHAnsi" w:hAnsiTheme="minorHAnsi" w:cs="Arial"/>
          <w:color w:val="333333"/>
        </w:rPr>
        <w:t>ody</w:t>
      </w:r>
      <w:r w:rsidRPr="00D87A8B">
        <w:rPr>
          <w:rFonts w:asciiTheme="minorHAnsi" w:hAnsiTheme="minorHAnsi" w:cs="Arial"/>
          <w:color w:val="333333"/>
        </w:rPr>
        <w:t xml:space="preserve"> has given us delegated authority to do so, and therefore we will only speak on behalf of the </w:t>
      </w:r>
      <w:r w:rsidR="00C4722B">
        <w:rPr>
          <w:rFonts w:asciiTheme="minorHAnsi" w:hAnsiTheme="minorHAnsi" w:cs="Arial"/>
          <w:color w:val="333333"/>
        </w:rPr>
        <w:t>Governing Body</w:t>
      </w:r>
      <w:r w:rsidRPr="00D87A8B">
        <w:rPr>
          <w:rFonts w:asciiTheme="minorHAnsi" w:hAnsiTheme="minorHAnsi" w:cs="Arial"/>
          <w:color w:val="333333"/>
        </w:rPr>
        <w:t xml:space="preserve"> when we have been specifically authorised to do so. </w:t>
      </w:r>
    </w:p>
    <w:p w14:paraId="0EF73BAD"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accept collective responsibility for all decisions made by the </w:t>
      </w:r>
      <w:r w:rsidR="00C4722B">
        <w:rPr>
          <w:rFonts w:asciiTheme="minorHAnsi" w:hAnsiTheme="minorHAnsi" w:cs="Arial"/>
          <w:color w:val="333333"/>
        </w:rPr>
        <w:t>B</w:t>
      </w:r>
      <w:r w:rsidR="00510C9A">
        <w:rPr>
          <w:rFonts w:asciiTheme="minorHAnsi" w:hAnsiTheme="minorHAnsi" w:cs="Arial"/>
          <w:color w:val="333333"/>
        </w:rPr>
        <w:t>ody</w:t>
      </w:r>
      <w:r w:rsidRPr="00D87A8B">
        <w:rPr>
          <w:rFonts w:asciiTheme="minorHAnsi" w:hAnsiTheme="minorHAnsi" w:cs="Arial"/>
          <w:color w:val="333333"/>
        </w:rPr>
        <w:t xml:space="preserve"> or its delegated agents. This means that we will not speak against majority decisions outside the </w:t>
      </w:r>
      <w:r w:rsidR="00C4722B">
        <w:rPr>
          <w:rFonts w:asciiTheme="minorHAnsi" w:hAnsiTheme="minorHAnsi" w:cs="Arial"/>
          <w:color w:val="333333"/>
        </w:rPr>
        <w:t>Governing Body</w:t>
      </w:r>
      <w:r w:rsidRPr="00D87A8B">
        <w:rPr>
          <w:rFonts w:asciiTheme="minorHAnsi" w:hAnsiTheme="minorHAnsi" w:cs="Arial"/>
          <w:color w:val="333333"/>
        </w:rPr>
        <w:t xml:space="preserve"> meeting.</w:t>
      </w:r>
    </w:p>
    <w:p w14:paraId="3DB9219B"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have a duty to act fairly and without prejudice, and in so far as we have responsibility for staff, we will fulfil all that is expected of a good employer. </w:t>
      </w:r>
    </w:p>
    <w:p w14:paraId="024B1546"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encourage open governance and will act appropriately.</w:t>
      </w:r>
    </w:p>
    <w:p w14:paraId="157BC95E"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will consider carefully how our decisions may affect the community and other schools. </w:t>
      </w:r>
    </w:p>
    <w:p w14:paraId="48E8D1B3"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always be mindful of our responsibility to maintain and develop the ethos and reputation of our school. Our actions within the school and the local community will reflect this.</w:t>
      </w:r>
    </w:p>
    <w:p w14:paraId="26C19380"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In making or responding to criticism or complaints we will follow the procedures established by the </w:t>
      </w:r>
      <w:r w:rsidR="00C4722B">
        <w:rPr>
          <w:rFonts w:asciiTheme="minorHAnsi" w:hAnsiTheme="minorHAnsi" w:cs="Arial"/>
          <w:color w:val="333333"/>
        </w:rPr>
        <w:t>Governing Body</w:t>
      </w:r>
      <w:r w:rsidRPr="00D87A8B">
        <w:rPr>
          <w:rFonts w:asciiTheme="minorHAnsi" w:hAnsiTheme="minorHAnsi" w:cs="Arial"/>
          <w:color w:val="333333"/>
        </w:rPr>
        <w:t>.</w:t>
      </w:r>
    </w:p>
    <w:p w14:paraId="6B445650"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actively support and challenge the Headteacher.</w:t>
      </w:r>
    </w:p>
    <w:p w14:paraId="37B01979"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will accept and respect the difference in roles between the </w:t>
      </w:r>
      <w:r w:rsidR="00C4722B">
        <w:rPr>
          <w:rFonts w:asciiTheme="minorHAnsi" w:hAnsiTheme="minorHAnsi" w:cs="Arial"/>
          <w:color w:val="333333"/>
        </w:rPr>
        <w:t>B</w:t>
      </w:r>
      <w:r w:rsidR="00510C9A">
        <w:rPr>
          <w:rFonts w:asciiTheme="minorHAnsi" w:hAnsiTheme="minorHAnsi" w:cs="Arial"/>
          <w:color w:val="333333"/>
        </w:rPr>
        <w:t>ody</w:t>
      </w:r>
      <w:r w:rsidRPr="00D87A8B">
        <w:rPr>
          <w:rFonts w:asciiTheme="minorHAnsi" w:hAnsiTheme="minorHAnsi" w:cs="Arial"/>
          <w:color w:val="333333"/>
        </w:rPr>
        <w:t xml:space="preserve"> and staff, ensuring that we work collectively for the benefit of the organisation; </w:t>
      </w:r>
    </w:p>
    <w:p w14:paraId="79CE0BB3"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lastRenderedPageBreak/>
        <w:t xml:space="preserve">We will respect the role of the Headteacher and their responsibility for the </w:t>
      </w:r>
      <w:proofErr w:type="gramStart"/>
      <w:r w:rsidRPr="00D87A8B">
        <w:rPr>
          <w:rFonts w:asciiTheme="minorHAnsi" w:hAnsiTheme="minorHAnsi" w:cs="Arial"/>
          <w:color w:val="333333"/>
        </w:rPr>
        <w:t>day to day</w:t>
      </w:r>
      <w:proofErr w:type="gramEnd"/>
      <w:r w:rsidRPr="00D87A8B">
        <w:rPr>
          <w:rFonts w:asciiTheme="minorHAnsi" w:hAnsiTheme="minorHAnsi" w:cs="Arial"/>
          <w:color w:val="333333"/>
        </w:rPr>
        <w:t xml:space="preserve"> management of the organisation and avoid any actions that might undermine such arrangements;</w:t>
      </w:r>
    </w:p>
    <w:p w14:paraId="70A3BC93"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agree to adhere to the school’s rules and polices and the procedures of the </w:t>
      </w:r>
      <w:r w:rsidR="00C4722B">
        <w:rPr>
          <w:rFonts w:asciiTheme="minorHAnsi" w:hAnsiTheme="minorHAnsi" w:cs="Arial"/>
          <w:color w:val="333333"/>
        </w:rPr>
        <w:t xml:space="preserve">Governing Body as set out by </w:t>
      </w:r>
      <w:r w:rsidRPr="00D87A8B">
        <w:rPr>
          <w:rFonts w:asciiTheme="minorHAnsi" w:hAnsiTheme="minorHAnsi" w:cs="Arial"/>
          <w:color w:val="333333"/>
        </w:rPr>
        <w:t>law.</w:t>
      </w:r>
    </w:p>
    <w:p w14:paraId="548638A1"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When formally speaking or writing in our governing role we will ensure our comments reflect current organisational policy even if they might be different to our personal views;</w:t>
      </w:r>
    </w:p>
    <w:p w14:paraId="3C37619D"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When communicating in our private capacity (</w:t>
      </w:r>
      <w:r w:rsidRPr="00C4722B">
        <w:rPr>
          <w:rFonts w:asciiTheme="minorHAnsi" w:hAnsiTheme="minorHAnsi" w:cs="Arial"/>
          <w:b/>
          <w:color w:val="333333"/>
        </w:rPr>
        <w:t>including on social media</w:t>
      </w:r>
      <w:r w:rsidRPr="00D87A8B">
        <w:rPr>
          <w:rFonts w:asciiTheme="minorHAnsi" w:hAnsiTheme="minorHAnsi" w:cs="Arial"/>
          <w:color w:val="333333"/>
        </w:rPr>
        <w:t>) we will be mindful of and strive to uphold the reputation of the organisation.</w:t>
      </w:r>
    </w:p>
    <w:p w14:paraId="33A897CE" w14:textId="77777777" w:rsidR="0002422F" w:rsidRPr="00D87A8B" w:rsidRDefault="0002422F" w:rsidP="0002422F">
      <w:pPr>
        <w:jc w:val="both"/>
        <w:rPr>
          <w:rFonts w:asciiTheme="minorHAnsi" w:eastAsia="Calibri" w:hAnsiTheme="minorHAnsi" w:cs="Arial"/>
          <w:b/>
          <w:color w:val="0066CC"/>
        </w:rPr>
      </w:pPr>
      <w:r w:rsidRPr="00D87A8B">
        <w:rPr>
          <w:rFonts w:asciiTheme="minorHAnsi" w:eastAsia="Calibri" w:hAnsiTheme="minorHAnsi" w:cs="Arial"/>
          <w:b/>
          <w:color w:val="0066CC"/>
        </w:rPr>
        <w:t>Commitment</w:t>
      </w:r>
    </w:p>
    <w:p w14:paraId="65D49685"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acknowle</w:t>
      </w:r>
      <w:r w:rsidR="006C0A17">
        <w:rPr>
          <w:rFonts w:asciiTheme="minorHAnsi" w:hAnsiTheme="minorHAnsi" w:cs="Arial"/>
          <w:color w:val="333333"/>
        </w:rPr>
        <w:t>dge that accepting office as a G</w:t>
      </w:r>
      <w:r w:rsidRPr="00D87A8B">
        <w:rPr>
          <w:rFonts w:asciiTheme="minorHAnsi" w:hAnsiTheme="minorHAnsi" w:cs="Arial"/>
          <w:color w:val="333333"/>
        </w:rPr>
        <w:t>overnor involves the commitment of significant amounts of time and energy.</w:t>
      </w:r>
    </w:p>
    <w:p w14:paraId="279F609B"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will each involve ourselves actively in the work of the </w:t>
      </w:r>
      <w:r w:rsidR="00C4722B">
        <w:rPr>
          <w:rFonts w:asciiTheme="minorHAnsi" w:hAnsiTheme="minorHAnsi" w:cs="Arial"/>
          <w:color w:val="333333"/>
        </w:rPr>
        <w:t>Governing Body</w:t>
      </w:r>
      <w:r w:rsidRPr="00D87A8B">
        <w:rPr>
          <w:rFonts w:asciiTheme="minorHAnsi" w:hAnsiTheme="minorHAnsi" w:cs="Arial"/>
          <w:color w:val="333333"/>
        </w:rPr>
        <w:t>, and accept our fair share of responsibilities, including service on committees or working groups.</w:t>
      </w:r>
    </w:p>
    <w:p w14:paraId="2849F08E"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make full efforts to attend all meetings and where we cannot attend explain in advance why we are unable to.</w:t>
      </w:r>
    </w:p>
    <w:p w14:paraId="379E2DAF"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get to know the school well and respond to opportunities to involve ourselves in school activities.</w:t>
      </w:r>
    </w:p>
    <w:p w14:paraId="4A4B71F5"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will visit the school, with all visits arranged in advance with the Headteacher and undertaken within the framework established by the </w:t>
      </w:r>
      <w:r w:rsidR="00C4722B">
        <w:rPr>
          <w:rFonts w:asciiTheme="minorHAnsi" w:hAnsiTheme="minorHAnsi" w:cs="Arial"/>
          <w:color w:val="333333"/>
        </w:rPr>
        <w:t>Governing Body</w:t>
      </w:r>
      <w:r w:rsidRPr="00D87A8B">
        <w:rPr>
          <w:rFonts w:asciiTheme="minorHAnsi" w:hAnsiTheme="minorHAnsi" w:cs="Arial"/>
          <w:color w:val="333333"/>
        </w:rPr>
        <w:t xml:space="preserve">. </w:t>
      </w:r>
    </w:p>
    <w:p w14:paraId="4B5FA69C"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When visiting the school in a personal capacity (</w:t>
      </w:r>
      <w:proofErr w:type="gramStart"/>
      <w:r w:rsidRPr="00D87A8B">
        <w:rPr>
          <w:rFonts w:asciiTheme="minorHAnsi" w:hAnsiTheme="minorHAnsi" w:cs="Arial"/>
          <w:color w:val="333333"/>
        </w:rPr>
        <w:t>i.e.</w:t>
      </w:r>
      <w:proofErr w:type="gramEnd"/>
      <w:r w:rsidRPr="00D87A8B">
        <w:rPr>
          <w:rFonts w:asciiTheme="minorHAnsi" w:hAnsiTheme="minorHAnsi" w:cs="Arial"/>
          <w:color w:val="333333"/>
        </w:rPr>
        <w:t xml:space="preserve"> as a parent or carer), we will maintain our </w:t>
      </w:r>
      <w:r w:rsidR="00CA3AFC">
        <w:rPr>
          <w:rFonts w:asciiTheme="minorHAnsi" w:hAnsiTheme="minorHAnsi" w:cs="Arial"/>
          <w:color w:val="333333"/>
        </w:rPr>
        <w:t>underlying responsibility as a G</w:t>
      </w:r>
      <w:r w:rsidRPr="00D87A8B">
        <w:rPr>
          <w:rFonts w:asciiTheme="minorHAnsi" w:hAnsiTheme="minorHAnsi" w:cs="Arial"/>
          <w:color w:val="333333"/>
        </w:rPr>
        <w:t>overnor.</w:t>
      </w:r>
    </w:p>
    <w:p w14:paraId="2F878A03"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consider seriously our individual and collective needs for induction, training and development, and will undertake relevant training.</w:t>
      </w:r>
    </w:p>
    <w:p w14:paraId="7DC658AC"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accept that in the interests of open governance, our full names, date of appointment, terms of office, roles on the </w:t>
      </w:r>
      <w:r w:rsidR="00C4722B">
        <w:rPr>
          <w:rFonts w:asciiTheme="minorHAnsi" w:hAnsiTheme="minorHAnsi" w:cs="Arial"/>
          <w:color w:val="333333"/>
        </w:rPr>
        <w:t>Governing Body</w:t>
      </w:r>
      <w:r w:rsidRPr="00D87A8B">
        <w:rPr>
          <w:rFonts w:asciiTheme="minorHAnsi" w:hAnsiTheme="minorHAnsi" w:cs="Arial"/>
          <w:color w:val="333333"/>
        </w:rPr>
        <w:t>, attendance records, relevant business and pe</w:t>
      </w:r>
      <w:r w:rsidR="00CA3AFC">
        <w:rPr>
          <w:rFonts w:asciiTheme="minorHAnsi" w:hAnsiTheme="minorHAnsi" w:cs="Arial"/>
          <w:color w:val="333333"/>
        </w:rPr>
        <w:t>cuniary interests, category of G</w:t>
      </w:r>
      <w:r w:rsidRPr="00D87A8B">
        <w:rPr>
          <w:rFonts w:asciiTheme="minorHAnsi" w:hAnsiTheme="minorHAnsi" w:cs="Arial"/>
          <w:color w:val="333333"/>
        </w:rPr>
        <w:t>overnor and the body responsible for appointing us will be published on the school’s website.</w:t>
      </w:r>
    </w:p>
    <w:p w14:paraId="3D44B88B" w14:textId="77777777" w:rsidR="0002422F" w:rsidRPr="00027C91"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In the interests of </w:t>
      </w:r>
      <w:proofErr w:type="gramStart"/>
      <w:r w:rsidRPr="00D87A8B">
        <w:rPr>
          <w:rFonts w:asciiTheme="minorHAnsi" w:hAnsiTheme="minorHAnsi" w:cs="Arial"/>
          <w:color w:val="333333"/>
        </w:rPr>
        <w:t>transparency</w:t>
      </w:r>
      <w:proofErr w:type="gramEnd"/>
      <w:r w:rsidRPr="00D87A8B">
        <w:rPr>
          <w:rFonts w:asciiTheme="minorHAnsi" w:hAnsiTheme="minorHAnsi" w:cs="Arial"/>
          <w:color w:val="333333"/>
        </w:rPr>
        <w:t xml:space="preserve"> we accept that information relating to </w:t>
      </w:r>
      <w:r w:rsidR="00510C9A">
        <w:rPr>
          <w:rFonts w:asciiTheme="minorHAnsi" w:hAnsiTheme="minorHAnsi" w:cs="Arial"/>
          <w:color w:val="333333"/>
        </w:rPr>
        <w:t>Governors</w:t>
      </w:r>
      <w:r w:rsidRPr="00D87A8B">
        <w:rPr>
          <w:rFonts w:asciiTheme="minorHAnsi" w:hAnsiTheme="minorHAnsi" w:cs="Arial"/>
          <w:color w:val="333333"/>
        </w:rPr>
        <w:t xml:space="preserve"> will be collected and logged on the DfE’s national database of </w:t>
      </w:r>
      <w:r w:rsidR="00510C9A">
        <w:rPr>
          <w:rFonts w:asciiTheme="minorHAnsi" w:hAnsiTheme="minorHAnsi" w:cs="Arial"/>
          <w:color w:val="333333"/>
        </w:rPr>
        <w:t>Governors</w:t>
      </w:r>
    </w:p>
    <w:p w14:paraId="1068824B" w14:textId="77777777" w:rsidR="0002422F" w:rsidRDefault="0002422F" w:rsidP="0002422F">
      <w:pPr>
        <w:shd w:val="clear" w:color="auto" w:fill="FFFFFF"/>
        <w:jc w:val="both"/>
        <w:rPr>
          <w:rFonts w:asciiTheme="minorHAnsi" w:eastAsia="Calibri" w:hAnsiTheme="minorHAnsi" w:cs="Arial"/>
          <w:b/>
          <w:color w:val="0066CC"/>
        </w:rPr>
      </w:pPr>
      <w:r w:rsidRPr="00027C91">
        <w:rPr>
          <w:rFonts w:asciiTheme="minorHAnsi" w:eastAsia="Calibri" w:hAnsiTheme="minorHAnsi" w:cs="Arial"/>
          <w:b/>
          <w:color w:val="0066CC"/>
        </w:rPr>
        <w:t>Relationships</w:t>
      </w:r>
    </w:p>
    <w:p w14:paraId="145B29E7" w14:textId="77777777" w:rsidR="0002422F" w:rsidRPr="0002422F" w:rsidRDefault="0002422F" w:rsidP="0002422F">
      <w:pPr>
        <w:shd w:val="clear" w:color="auto" w:fill="FFFFFF"/>
        <w:jc w:val="both"/>
        <w:rPr>
          <w:rFonts w:asciiTheme="minorHAnsi" w:eastAsiaTheme="minorHAnsi" w:hAnsiTheme="minorHAnsi" w:cs="Arial"/>
          <w:color w:val="333333"/>
          <w:sz w:val="16"/>
          <w:szCs w:val="16"/>
        </w:rPr>
      </w:pPr>
    </w:p>
    <w:p w14:paraId="08632E4E"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will strive to work as a team in which constructive working relationships are actively promoted. </w:t>
      </w:r>
    </w:p>
    <w:p w14:paraId="5FF42054"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will express views openly, courteously and respectfully in all our communications with other </w:t>
      </w:r>
      <w:r w:rsidR="00510C9A">
        <w:rPr>
          <w:rFonts w:asciiTheme="minorHAnsi" w:hAnsiTheme="minorHAnsi" w:cs="Arial"/>
          <w:color w:val="333333"/>
        </w:rPr>
        <w:t>Governors</w:t>
      </w:r>
      <w:r w:rsidR="00CA3AFC">
        <w:rPr>
          <w:rFonts w:asciiTheme="minorHAnsi" w:hAnsiTheme="minorHAnsi" w:cs="Arial"/>
          <w:color w:val="333333"/>
        </w:rPr>
        <w:t>, the C</w:t>
      </w:r>
      <w:r w:rsidRPr="00D87A8B">
        <w:rPr>
          <w:rFonts w:asciiTheme="minorHAnsi" w:hAnsiTheme="minorHAnsi" w:cs="Arial"/>
          <w:color w:val="333333"/>
        </w:rPr>
        <w:t xml:space="preserve">lerk to the </w:t>
      </w:r>
      <w:r w:rsidR="00C4722B">
        <w:rPr>
          <w:rFonts w:asciiTheme="minorHAnsi" w:hAnsiTheme="minorHAnsi" w:cs="Arial"/>
          <w:color w:val="333333"/>
        </w:rPr>
        <w:t>Governing Body</w:t>
      </w:r>
      <w:r w:rsidRPr="00D87A8B">
        <w:rPr>
          <w:rFonts w:asciiTheme="minorHAnsi" w:hAnsiTheme="minorHAnsi" w:cs="Arial"/>
          <w:color w:val="333333"/>
        </w:rPr>
        <w:t xml:space="preserve"> and school staff both in and outside of meetings.</w:t>
      </w:r>
    </w:p>
    <w:p w14:paraId="338926FC"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support the chair in their role of ensuring appropriate conduct both at meetings and at all times.</w:t>
      </w:r>
    </w:p>
    <w:p w14:paraId="2FA95DAD"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are prepared to answer queries from other </w:t>
      </w:r>
      <w:r w:rsidR="00510C9A">
        <w:rPr>
          <w:rFonts w:asciiTheme="minorHAnsi" w:hAnsiTheme="minorHAnsi" w:cs="Arial"/>
          <w:color w:val="333333"/>
        </w:rPr>
        <w:t>body</w:t>
      </w:r>
      <w:r w:rsidRPr="00D87A8B">
        <w:rPr>
          <w:rFonts w:asciiTheme="minorHAnsi" w:hAnsiTheme="minorHAnsi" w:cs="Arial"/>
          <w:color w:val="333333"/>
        </w:rPr>
        <w:t xml:space="preserve"> members in relation to delegated functions and take into account any concerns expressed, and we will acknowledge the time, effort and skills that have been committed to the delegated function by those involved.</w:t>
      </w:r>
    </w:p>
    <w:p w14:paraId="0F7B7E4E"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seek to develop effective working relationships with the Headteacher, staff, parents, the local authority and other relevant agencies and the community.</w:t>
      </w:r>
    </w:p>
    <w:p w14:paraId="0FA9429E" w14:textId="77777777" w:rsidR="0002422F" w:rsidRDefault="0002422F" w:rsidP="0002422F">
      <w:pPr>
        <w:jc w:val="both"/>
        <w:rPr>
          <w:rFonts w:asciiTheme="minorHAnsi" w:eastAsia="Calibri" w:hAnsiTheme="minorHAnsi" w:cs="Arial"/>
          <w:b/>
          <w:color w:val="0066CC"/>
        </w:rPr>
      </w:pPr>
    </w:p>
    <w:p w14:paraId="6B6D576D" w14:textId="77777777" w:rsidR="00CA3AFC" w:rsidRDefault="00CA3AFC" w:rsidP="0002422F">
      <w:pPr>
        <w:jc w:val="both"/>
        <w:rPr>
          <w:rFonts w:asciiTheme="minorHAnsi" w:eastAsia="Calibri" w:hAnsiTheme="minorHAnsi" w:cs="Arial"/>
          <w:b/>
          <w:color w:val="0066CC"/>
        </w:rPr>
      </w:pPr>
    </w:p>
    <w:p w14:paraId="5CBFDAFF" w14:textId="77777777" w:rsidR="00CA3AFC" w:rsidRDefault="00CA3AFC" w:rsidP="0002422F">
      <w:pPr>
        <w:jc w:val="both"/>
        <w:rPr>
          <w:rFonts w:asciiTheme="minorHAnsi" w:eastAsia="Calibri" w:hAnsiTheme="minorHAnsi" w:cs="Arial"/>
          <w:b/>
          <w:color w:val="0066CC"/>
        </w:rPr>
      </w:pPr>
    </w:p>
    <w:p w14:paraId="47413FC7" w14:textId="77777777" w:rsidR="00CA3AFC" w:rsidRDefault="00CA3AFC" w:rsidP="0002422F">
      <w:pPr>
        <w:jc w:val="both"/>
        <w:rPr>
          <w:rFonts w:asciiTheme="minorHAnsi" w:eastAsia="Calibri" w:hAnsiTheme="minorHAnsi" w:cs="Arial"/>
          <w:b/>
          <w:color w:val="0066CC"/>
        </w:rPr>
      </w:pPr>
    </w:p>
    <w:p w14:paraId="2D3898A6" w14:textId="77777777" w:rsidR="001B20B6" w:rsidRDefault="001B20B6" w:rsidP="0002422F">
      <w:pPr>
        <w:jc w:val="both"/>
        <w:rPr>
          <w:rFonts w:asciiTheme="minorHAnsi" w:eastAsia="Calibri" w:hAnsiTheme="minorHAnsi" w:cs="Arial"/>
          <w:b/>
          <w:color w:val="0066CC"/>
        </w:rPr>
      </w:pPr>
    </w:p>
    <w:p w14:paraId="6F44EC99" w14:textId="77777777" w:rsidR="0002422F" w:rsidRPr="00D87A8B" w:rsidRDefault="0002422F" w:rsidP="0002422F">
      <w:pPr>
        <w:jc w:val="both"/>
        <w:rPr>
          <w:rFonts w:asciiTheme="minorHAnsi" w:eastAsia="Calibri" w:hAnsiTheme="minorHAnsi" w:cs="Arial"/>
          <w:b/>
          <w:color w:val="0066CC"/>
        </w:rPr>
      </w:pPr>
      <w:r w:rsidRPr="00D87A8B">
        <w:rPr>
          <w:rFonts w:asciiTheme="minorHAnsi" w:eastAsia="Calibri" w:hAnsiTheme="minorHAnsi" w:cs="Arial"/>
          <w:b/>
          <w:color w:val="0066CC"/>
        </w:rPr>
        <w:lastRenderedPageBreak/>
        <w:t>Confidentiality</w:t>
      </w:r>
    </w:p>
    <w:p w14:paraId="423590AF"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observe complete confidentiality when matters are deemed confidential or where they concern specific members of staff or pupils, both inside or outside school.</w:t>
      </w:r>
    </w:p>
    <w:p w14:paraId="1BFC6105"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will exercise the greatest prudence at all times when discussions regarding school business arise outside a </w:t>
      </w:r>
      <w:r w:rsidR="00C4722B">
        <w:rPr>
          <w:rFonts w:asciiTheme="minorHAnsi" w:hAnsiTheme="minorHAnsi" w:cs="Arial"/>
          <w:color w:val="333333"/>
        </w:rPr>
        <w:t>Governing Body</w:t>
      </w:r>
      <w:r w:rsidRPr="00D87A8B">
        <w:rPr>
          <w:rFonts w:asciiTheme="minorHAnsi" w:hAnsiTheme="minorHAnsi" w:cs="Arial"/>
          <w:color w:val="333333"/>
        </w:rPr>
        <w:t xml:space="preserve"> meeting.</w:t>
      </w:r>
    </w:p>
    <w:p w14:paraId="3C22AF52"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will not reveal the details of any </w:t>
      </w:r>
      <w:r w:rsidR="00C4722B">
        <w:rPr>
          <w:rFonts w:asciiTheme="minorHAnsi" w:hAnsiTheme="minorHAnsi" w:cs="Arial"/>
          <w:color w:val="333333"/>
        </w:rPr>
        <w:t>Governing Body</w:t>
      </w:r>
      <w:r w:rsidRPr="00D87A8B">
        <w:rPr>
          <w:rFonts w:asciiTheme="minorHAnsi" w:hAnsiTheme="minorHAnsi" w:cs="Arial"/>
          <w:color w:val="333333"/>
        </w:rPr>
        <w:t xml:space="preserve"> vote.</w:t>
      </w:r>
    </w:p>
    <w:p w14:paraId="19ACA09A"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ensure all confidential papers are held and disposed of appropriately.</w:t>
      </w:r>
    </w:p>
    <w:p w14:paraId="0E99F62F" w14:textId="77777777" w:rsidR="0002422F" w:rsidRPr="00D87A8B" w:rsidRDefault="0002422F" w:rsidP="0002422F">
      <w:pPr>
        <w:jc w:val="both"/>
        <w:rPr>
          <w:rFonts w:asciiTheme="minorHAnsi" w:eastAsia="Calibri" w:hAnsiTheme="minorHAnsi" w:cs="Arial"/>
          <w:b/>
          <w:color w:val="0066CC"/>
        </w:rPr>
      </w:pPr>
      <w:r w:rsidRPr="00D87A8B">
        <w:rPr>
          <w:rFonts w:asciiTheme="minorHAnsi" w:eastAsia="Calibri" w:hAnsiTheme="minorHAnsi" w:cs="Arial"/>
          <w:b/>
          <w:color w:val="0066CC"/>
        </w:rPr>
        <w:t>Conflicts of interest</w:t>
      </w:r>
    </w:p>
    <w:p w14:paraId="4386326E"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will record any pecuniary or other business interest (including those related to people we are connected with) that we have in connection with the </w:t>
      </w:r>
      <w:r w:rsidR="00C4722B">
        <w:rPr>
          <w:rFonts w:asciiTheme="minorHAnsi" w:hAnsiTheme="minorHAnsi" w:cs="Arial"/>
          <w:color w:val="333333"/>
        </w:rPr>
        <w:t>Governing Body</w:t>
      </w:r>
      <w:r w:rsidRPr="00D87A8B">
        <w:rPr>
          <w:rFonts w:asciiTheme="minorHAnsi" w:hAnsiTheme="minorHAnsi" w:cs="Arial"/>
          <w:color w:val="333333"/>
        </w:rPr>
        <w:t xml:space="preserve">’s business in the Register of Business Interests, and if any such conflicted matter arises in a </w:t>
      </w:r>
      <w:proofErr w:type="gramStart"/>
      <w:r w:rsidRPr="00D87A8B">
        <w:rPr>
          <w:rFonts w:asciiTheme="minorHAnsi" w:hAnsiTheme="minorHAnsi" w:cs="Arial"/>
          <w:color w:val="333333"/>
        </w:rPr>
        <w:t>meeting</w:t>
      </w:r>
      <w:proofErr w:type="gramEnd"/>
      <w:r w:rsidRPr="00D87A8B">
        <w:rPr>
          <w:rFonts w:asciiTheme="minorHAnsi" w:hAnsiTheme="minorHAnsi" w:cs="Arial"/>
          <w:color w:val="333333"/>
        </w:rPr>
        <w:t xml:space="preserve"> we will offer to leave the meeting for the appropriate length of time. </w:t>
      </w:r>
    </w:p>
    <w:p w14:paraId="0E497922"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accept that the Register of Business Interests will be published on the school’s website.</w:t>
      </w:r>
    </w:p>
    <w:p w14:paraId="33B8D8A8"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We will also declare any conflict of loyalty at the start of any meeting should the situation arise.</w:t>
      </w:r>
    </w:p>
    <w:p w14:paraId="555C6D90"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We will act in the best interests of the school as a whole and not as a representative of any group, even if elected to the </w:t>
      </w:r>
      <w:r w:rsidR="00C4722B">
        <w:rPr>
          <w:rFonts w:asciiTheme="minorHAnsi" w:hAnsiTheme="minorHAnsi" w:cs="Arial"/>
          <w:color w:val="333333"/>
        </w:rPr>
        <w:t>Governing Body</w:t>
      </w:r>
      <w:r w:rsidRPr="00D87A8B">
        <w:rPr>
          <w:rFonts w:asciiTheme="minorHAnsi" w:hAnsiTheme="minorHAnsi" w:cs="Arial"/>
          <w:color w:val="333333"/>
        </w:rPr>
        <w:t>.</w:t>
      </w:r>
    </w:p>
    <w:p w14:paraId="55E4008F" w14:textId="77777777" w:rsidR="0002422F" w:rsidRPr="0002422F" w:rsidRDefault="0002422F" w:rsidP="0002422F">
      <w:pPr>
        <w:jc w:val="both"/>
        <w:rPr>
          <w:rFonts w:asciiTheme="minorHAnsi" w:eastAsia="Calibri" w:hAnsiTheme="minorHAnsi" w:cs="Arial"/>
          <w:b/>
          <w:sz w:val="22"/>
          <w:szCs w:val="22"/>
        </w:rPr>
      </w:pPr>
      <w:r w:rsidRPr="00D87A8B">
        <w:rPr>
          <w:rFonts w:asciiTheme="minorHAnsi" w:eastAsia="Calibri" w:hAnsiTheme="minorHAnsi" w:cs="Arial"/>
          <w:b/>
          <w:sz w:val="22"/>
          <w:szCs w:val="22"/>
        </w:rPr>
        <w:t>Ceasing to be a governor</w:t>
      </w:r>
    </w:p>
    <w:p w14:paraId="26F64039" w14:textId="77777777" w:rsidR="0002422F" w:rsidRPr="00027C91" w:rsidRDefault="0002422F" w:rsidP="0002422F">
      <w:pPr>
        <w:pStyle w:val="ListParagraph"/>
        <w:numPr>
          <w:ilvl w:val="0"/>
          <w:numId w:val="5"/>
        </w:numPr>
        <w:shd w:val="clear" w:color="auto" w:fill="FFFFFF"/>
        <w:spacing w:after="200"/>
        <w:jc w:val="both"/>
        <w:rPr>
          <w:rFonts w:asciiTheme="minorHAnsi" w:eastAsiaTheme="minorHAnsi" w:hAnsiTheme="minorHAnsi" w:cs="Arial"/>
          <w:color w:val="333333"/>
        </w:rPr>
      </w:pPr>
      <w:r w:rsidRPr="00D87A8B">
        <w:rPr>
          <w:rFonts w:asciiTheme="minorHAnsi" w:hAnsiTheme="minorHAnsi" w:cs="Arial"/>
          <w:color w:val="333333"/>
        </w:rPr>
        <w:t xml:space="preserve">We understand that the requirements relating to confidentiality </w:t>
      </w:r>
      <w:r w:rsidR="00CA3AFC">
        <w:rPr>
          <w:rFonts w:asciiTheme="minorHAnsi" w:hAnsiTheme="minorHAnsi" w:cs="Arial"/>
          <w:color w:val="333333"/>
        </w:rPr>
        <w:t>will continue to apply after a G</w:t>
      </w:r>
      <w:r w:rsidRPr="00D87A8B">
        <w:rPr>
          <w:rFonts w:asciiTheme="minorHAnsi" w:hAnsiTheme="minorHAnsi" w:cs="Arial"/>
          <w:color w:val="333333"/>
        </w:rPr>
        <w:t>overnor leaves office.</w:t>
      </w:r>
    </w:p>
    <w:p w14:paraId="500A8F1E" w14:textId="77777777" w:rsidR="0002422F" w:rsidRPr="00027C91" w:rsidRDefault="0002422F" w:rsidP="0002422F">
      <w:pPr>
        <w:shd w:val="clear" w:color="auto" w:fill="FFFFFF"/>
        <w:jc w:val="both"/>
        <w:rPr>
          <w:rFonts w:asciiTheme="minorHAnsi" w:eastAsiaTheme="minorHAnsi" w:hAnsiTheme="minorHAnsi" w:cs="Arial"/>
          <w:color w:val="333333"/>
        </w:rPr>
      </w:pPr>
      <w:r w:rsidRPr="00027C91">
        <w:rPr>
          <w:rFonts w:asciiTheme="minorHAnsi" w:eastAsia="Calibri" w:hAnsiTheme="minorHAnsi" w:cs="Arial"/>
          <w:b/>
          <w:color w:val="0066CC"/>
        </w:rPr>
        <w:t>BREACH OF THIS CODE OF CONDUCT</w:t>
      </w:r>
    </w:p>
    <w:p w14:paraId="40214585" w14:textId="77777777" w:rsidR="0002422F" w:rsidRPr="0002422F" w:rsidRDefault="0002422F" w:rsidP="0002422F">
      <w:pPr>
        <w:shd w:val="clear" w:color="auto" w:fill="FFFFFF"/>
        <w:jc w:val="both"/>
        <w:rPr>
          <w:rFonts w:asciiTheme="minorHAnsi" w:hAnsiTheme="minorHAnsi" w:cs="Arial"/>
          <w:color w:val="333333"/>
          <w:sz w:val="16"/>
          <w:szCs w:val="16"/>
        </w:rPr>
      </w:pPr>
    </w:p>
    <w:p w14:paraId="5774CE11" w14:textId="77777777" w:rsidR="0002422F" w:rsidRPr="00D87A8B" w:rsidRDefault="0002422F" w:rsidP="0002422F">
      <w:pPr>
        <w:pStyle w:val="ListParagraph"/>
        <w:numPr>
          <w:ilvl w:val="0"/>
          <w:numId w:val="5"/>
        </w:numPr>
        <w:shd w:val="clear" w:color="auto" w:fill="FFFFFF"/>
        <w:spacing w:after="200"/>
        <w:jc w:val="both"/>
        <w:rPr>
          <w:rFonts w:asciiTheme="minorHAnsi" w:hAnsiTheme="minorHAnsi" w:cs="Arial"/>
          <w:color w:val="333333"/>
        </w:rPr>
      </w:pPr>
      <w:r w:rsidRPr="00D87A8B">
        <w:rPr>
          <w:rFonts w:asciiTheme="minorHAnsi" w:hAnsiTheme="minorHAnsi" w:cs="Arial"/>
          <w:color w:val="333333"/>
        </w:rPr>
        <w:t xml:space="preserve">If we believe this code has been breached, we </w:t>
      </w:r>
      <w:r w:rsidR="00CA3AFC">
        <w:rPr>
          <w:rFonts w:asciiTheme="minorHAnsi" w:hAnsiTheme="minorHAnsi" w:cs="Arial"/>
          <w:color w:val="333333"/>
        </w:rPr>
        <w:t>will raise this issue with the Chair and the C</w:t>
      </w:r>
      <w:r w:rsidRPr="00D87A8B">
        <w:rPr>
          <w:rFonts w:asciiTheme="minorHAnsi" w:hAnsiTheme="minorHAnsi" w:cs="Arial"/>
          <w:color w:val="333333"/>
        </w:rPr>
        <w:t xml:space="preserve">hair will investigate; the </w:t>
      </w:r>
      <w:r w:rsidR="00C4722B">
        <w:rPr>
          <w:rFonts w:asciiTheme="minorHAnsi" w:hAnsiTheme="minorHAnsi" w:cs="Arial"/>
          <w:color w:val="333333"/>
        </w:rPr>
        <w:t>Governing Body</w:t>
      </w:r>
      <w:r w:rsidRPr="00D87A8B">
        <w:rPr>
          <w:rFonts w:asciiTheme="minorHAnsi" w:hAnsiTheme="minorHAnsi" w:cs="Arial"/>
          <w:color w:val="333333"/>
        </w:rPr>
        <w:t xml:space="preserve"> will only use suspension/removal as a last resort after seeking to resolve any difficulties or disputes in more constructive ways.</w:t>
      </w:r>
    </w:p>
    <w:p w14:paraId="37123858" w14:textId="77777777" w:rsidR="0002422F" w:rsidRDefault="00CA3AFC" w:rsidP="0002422F">
      <w:pPr>
        <w:pStyle w:val="ListParagraph"/>
        <w:numPr>
          <w:ilvl w:val="0"/>
          <w:numId w:val="5"/>
        </w:numPr>
        <w:shd w:val="clear" w:color="auto" w:fill="FFFFFF"/>
        <w:spacing w:after="200"/>
        <w:jc w:val="both"/>
        <w:rPr>
          <w:rFonts w:asciiTheme="minorHAnsi" w:hAnsiTheme="minorHAnsi" w:cs="Arial"/>
          <w:color w:val="333333"/>
        </w:rPr>
      </w:pPr>
      <w:r>
        <w:rPr>
          <w:rFonts w:asciiTheme="minorHAnsi" w:hAnsiTheme="minorHAnsi" w:cs="Arial"/>
          <w:color w:val="333333"/>
        </w:rPr>
        <w:t>Should it be the C</w:t>
      </w:r>
      <w:r w:rsidR="0002422F" w:rsidRPr="00D87A8B">
        <w:rPr>
          <w:rFonts w:asciiTheme="minorHAnsi" w:hAnsiTheme="minorHAnsi" w:cs="Arial"/>
          <w:color w:val="333333"/>
        </w:rPr>
        <w:t xml:space="preserve">hair that we believe has breached this code, another </w:t>
      </w:r>
      <w:r w:rsidR="00C4722B">
        <w:rPr>
          <w:rFonts w:asciiTheme="minorHAnsi" w:hAnsiTheme="minorHAnsi" w:cs="Arial"/>
          <w:color w:val="333333"/>
        </w:rPr>
        <w:t>Governing Body</w:t>
      </w:r>
      <w:r w:rsidR="0002422F" w:rsidRPr="00D87A8B">
        <w:rPr>
          <w:rFonts w:asciiTheme="minorHAnsi" w:hAnsiTheme="minorHAnsi" w:cs="Arial"/>
          <w:color w:val="333333"/>
        </w:rPr>
        <w:t xml:space="preserve"> member, such as </w:t>
      </w:r>
      <w:r>
        <w:rPr>
          <w:rFonts w:asciiTheme="minorHAnsi" w:hAnsiTheme="minorHAnsi" w:cs="Arial"/>
          <w:color w:val="333333"/>
        </w:rPr>
        <w:t>the Vice C</w:t>
      </w:r>
      <w:r w:rsidR="0002422F">
        <w:rPr>
          <w:rFonts w:asciiTheme="minorHAnsi" w:hAnsiTheme="minorHAnsi" w:cs="Arial"/>
          <w:color w:val="333333"/>
        </w:rPr>
        <w:t>hair will investigate</w:t>
      </w:r>
    </w:p>
    <w:p w14:paraId="51085D76" w14:textId="77777777" w:rsidR="0002422F" w:rsidRPr="0002422F" w:rsidRDefault="0002422F" w:rsidP="0002422F">
      <w:pPr>
        <w:shd w:val="clear" w:color="auto" w:fill="FFFFFF"/>
        <w:spacing w:after="200"/>
        <w:jc w:val="both"/>
        <w:rPr>
          <w:rFonts w:asciiTheme="minorHAnsi" w:hAnsiTheme="minorHAnsi" w:cs="Arial"/>
          <w:color w:val="333333"/>
        </w:rPr>
      </w:pPr>
    </w:p>
    <w:p w14:paraId="48F65B5F" w14:textId="77777777" w:rsidR="0002422F" w:rsidRPr="00D87A8B"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b/>
          <w:sz w:val="22"/>
          <w:szCs w:val="22"/>
        </w:rPr>
      </w:pPr>
      <w:r w:rsidRPr="00D87A8B">
        <w:rPr>
          <w:rFonts w:asciiTheme="minorHAnsi" w:hAnsiTheme="minorHAnsi" w:cs="Arial"/>
          <w:b/>
          <w:color w:val="1F4E79"/>
          <w:sz w:val="22"/>
          <w:szCs w:val="22"/>
        </w:rPr>
        <w:t>The seven principles of public life</w:t>
      </w:r>
    </w:p>
    <w:p w14:paraId="2E1C2DBE" w14:textId="77777777" w:rsidR="0002422F" w:rsidRPr="00D87A8B"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sz w:val="20"/>
          <w:szCs w:val="22"/>
        </w:rPr>
      </w:pPr>
      <w:r w:rsidRPr="00D87A8B">
        <w:rPr>
          <w:rFonts w:asciiTheme="minorHAnsi" w:hAnsiTheme="minorHAnsi" w:cs="Arial"/>
          <w:sz w:val="20"/>
          <w:szCs w:val="22"/>
        </w:rPr>
        <w:t>(Originally published by the Nolan Committee: The Committee on Standards in Public Life was established by the then Prime Minister in October 1994, under the Chairmanship of Lord Nolan, to consider standards of conduct in various areas of public life, and to make recommendations).</w:t>
      </w:r>
    </w:p>
    <w:p w14:paraId="0A13B0E3" w14:textId="77777777" w:rsidR="0002422F" w:rsidRPr="00D87A8B"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sz w:val="16"/>
          <w:szCs w:val="22"/>
        </w:rPr>
      </w:pPr>
    </w:p>
    <w:p w14:paraId="3075A64B" w14:textId="77777777" w:rsidR="0002422F" w:rsidRPr="00D87A8B"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sz w:val="20"/>
          <w:szCs w:val="22"/>
        </w:rPr>
      </w:pPr>
      <w:r w:rsidRPr="00D87A8B">
        <w:rPr>
          <w:rFonts w:asciiTheme="minorHAnsi" w:hAnsiTheme="minorHAnsi" w:cs="Arial"/>
          <w:b/>
          <w:bCs/>
          <w:sz w:val="20"/>
          <w:szCs w:val="22"/>
        </w:rPr>
        <w:t xml:space="preserve">Selflessness </w:t>
      </w:r>
      <w:r w:rsidRPr="00D87A8B">
        <w:rPr>
          <w:rFonts w:asciiTheme="minorHAnsi" w:hAnsiTheme="minorHAnsi" w:cs="Arial"/>
          <w:sz w:val="20"/>
          <w:szCs w:val="22"/>
        </w:rPr>
        <w:t>- Holders of public office should act solely in terms of the public interest.</w:t>
      </w:r>
    </w:p>
    <w:p w14:paraId="2C795D12" w14:textId="77777777" w:rsidR="0002422F" w:rsidRPr="00D87A8B"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sz w:val="20"/>
          <w:szCs w:val="22"/>
        </w:rPr>
      </w:pPr>
      <w:r w:rsidRPr="00D87A8B">
        <w:rPr>
          <w:rFonts w:asciiTheme="minorHAnsi" w:hAnsiTheme="minorHAnsi" w:cs="Arial"/>
          <w:b/>
          <w:bCs/>
          <w:sz w:val="20"/>
          <w:szCs w:val="22"/>
        </w:rPr>
        <w:t>Integrity</w:t>
      </w:r>
      <w:r w:rsidRPr="00D87A8B">
        <w:rPr>
          <w:rFonts w:asciiTheme="minorHAnsi" w:hAnsiTheme="minorHAnsi" w:cs="Arial"/>
          <w:sz w:val="20"/>
          <w:szCs w:val="22"/>
        </w:rPr>
        <w:t xml:space="preserve"> - 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w:t>
      </w:r>
    </w:p>
    <w:p w14:paraId="46F43C80" w14:textId="77777777" w:rsidR="0002422F" w:rsidRPr="0002422F"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sz w:val="20"/>
          <w:szCs w:val="22"/>
        </w:rPr>
      </w:pPr>
      <w:r w:rsidRPr="00D87A8B">
        <w:rPr>
          <w:rFonts w:asciiTheme="minorHAnsi" w:hAnsiTheme="minorHAnsi" w:cs="Arial"/>
          <w:sz w:val="20"/>
          <w:szCs w:val="22"/>
        </w:rPr>
        <w:t>They must declare and resolve any interests and relationships.</w:t>
      </w:r>
    </w:p>
    <w:p w14:paraId="22C1E6D9" w14:textId="77777777" w:rsidR="0002422F" w:rsidRPr="0002422F"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sz w:val="20"/>
          <w:szCs w:val="22"/>
        </w:rPr>
      </w:pPr>
      <w:r w:rsidRPr="00D87A8B">
        <w:rPr>
          <w:rFonts w:asciiTheme="minorHAnsi" w:hAnsiTheme="minorHAnsi" w:cs="Arial"/>
          <w:b/>
          <w:bCs/>
          <w:sz w:val="20"/>
          <w:szCs w:val="22"/>
        </w:rPr>
        <w:t>Objectivity</w:t>
      </w:r>
      <w:r w:rsidRPr="00D87A8B">
        <w:rPr>
          <w:rFonts w:asciiTheme="minorHAnsi" w:hAnsiTheme="minorHAnsi" w:cs="Arial"/>
          <w:sz w:val="20"/>
          <w:szCs w:val="22"/>
        </w:rPr>
        <w:t xml:space="preserve"> - Holders of public office must act and take decisions impartially, fairly and on merit, using the best evidence and without discrimination or bias. </w:t>
      </w:r>
    </w:p>
    <w:p w14:paraId="03C1DF56" w14:textId="77777777" w:rsidR="0002422F" w:rsidRPr="0002422F"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sz w:val="20"/>
          <w:szCs w:val="22"/>
        </w:rPr>
      </w:pPr>
      <w:r w:rsidRPr="00D87A8B">
        <w:rPr>
          <w:rFonts w:asciiTheme="minorHAnsi" w:hAnsiTheme="minorHAnsi" w:cs="Arial"/>
          <w:b/>
          <w:sz w:val="20"/>
          <w:szCs w:val="22"/>
        </w:rPr>
        <w:t>Accountability</w:t>
      </w:r>
      <w:r w:rsidRPr="00D87A8B">
        <w:rPr>
          <w:rFonts w:asciiTheme="minorHAnsi" w:hAnsiTheme="minorHAnsi" w:cs="Arial"/>
          <w:sz w:val="20"/>
          <w:szCs w:val="22"/>
        </w:rPr>
        <w:t xml:space="preserve"> - Holders of public office are accountable to the public for their decisions and actions and must submit themselves to the scrutiny necessary to ensure this.</w:t>
      </w:r>
    </w:p>
    <w:p w14:paraId="3FA1AB2D" w14:textId="77777777" w:rsidR="0002422F" w:rsidRPr="00D87A8B"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sz w:val="20"/>
          <w:szCs w:val="22"/>
        </w:rPr>
      </w:pPr>
      <w:r w:rsidRPr="00D87A8B">
        <w:rPr>
          <w:rFonts w:asciiTheme="minorHAnsi" w:hAnsiTheme="minorHAnsi" w:cs="Arial"/>
          <w:b/>
          <w:sz w:val="20"/>
          <w:szCs w:val="22"/>
        </w:rPr>
        <w:t>Openness</w:t>
      </w:r>
      <w:r w:rsidRPr="00D87A8B">
        <w:rPr>
          <w:rFonts w:asciiTheme="minorHAnsi" w:hAnsiTheme="minorHAnsi" w:cs="Arial"/>
          <w:sz w:val="20"/>
          <w:szCs w:val="22"/>
        </w:rPr>
        <w:t xml:space="preserve"> - Holders of public office should act and take decisions in an open and transparent manner. Information should not be withheld from the public unless there are clear and lawful reasons for so doing.</w:t>
      </w:r>
    </w:p>
    <w:p w14:paraId="3830BB62" w14:textId="77777777" w:rsidR="0002422F" w:rsidRPr="00D87A8B"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sz w:val="20"/>
          <w:szCs w:val="22"/>
        </w:rPr>
      </w:pPr>
      <w:r w:rsidRPr="00D87A8B">
        <w:rPr>
          <w:rFonts w:asciiTheme="minorHAnsi" w:hAnsiTheme="minorHAnsi" w:cs="Arial"/>
          <w:b/>
          <w:sz w:val="20"/>
          <w:szCs w:val="22"/>
        </w:rPr>
        <w:t>Honesty</w:t>
      </w:r>
      <w:r w:rsidRPr="00D87A8B">
        <w:rPr>
          <w:rFonts w:asciiTheme="minorHAnsi" w:hAnsiTheme="minorHAnsi" w:cs="Arial"/>
          <w:sz w:val="20"/>
          <w:szCs w:val="22"/>
        </w:rPr>
        <w:t xml:space="preserve"> – Holders of public office should be truthful.</w:t>
      </w:r>
    </w:p>
    <w:p w14:paraId="409176DE" w14:textId="77777777" w:rsidR="0002422F" w:rsidRPr="00D87A8B" w:rsidRDefault="0002422F" w:rsidP="0002422F">
      <w:pPr>
        <w:pBdr>
          <w:top w:val="single" w:sz="36" w:space="1" w:color="DAEEF3" w:themeColor="accent5" w:themeTint="33"/>
          <w:left w:val="single" w:sz="36" w:space="4" w:color="DAEEF3" w:themeColor="accent5" w:themeTint="33"/>
          <w:bottom w:val="single" w:sz="36" w:space="1" w:color="DAEEF3" w:themeColor="accent5" w:themeTint="33"/>
          <w:right w:val="single" w:sz="36" w:space="4" w:color="DAEEF3" w:themeColor="accent5" w:themeTint="33"/>
        </w:pBdr>
        <w:shd w:val="clear" w:color="auto" w:fill="DAEEF3" w:themeFill="accent5" w:themeFillTint="33"/>
        <w:jc w:val="both"/>
        <w:rPr>
          <w:rFonts w:asciiTheme="minorHAnsi" w:hAnsiTheme="minorHAnsi" w:cs="Arial"/>
          <w:b/>
          <w:sz w:val="22"/>
          <w:szCs w:val="22"/>
        </w:rPr>
      </w:pPr>
      <w:r w:rsidRPr="00D87A8B">
        <w:rPr>
          <w:rFonts w:asciiTheme="minorHAnsi" w:hAnsiTheme="minorHAnsi" w:cs="Arial"/>
          <w:b/>
          <w:sz w:val="20"/>
          <w:szCs w:val="22"/>
        </w:rPr>
        <w:t>Leadership</w:t>
      </w:r>
      <w:r w:rsidRPr="00D87A8B">
        <w:rPr>
          <w:rFonts w:asciiTheme="minorHAnsi" w:hAnsiTheme="minorHAnsi" w:cs="Arial"/>
          <w:sz w:val="20"/>
          <w:szCs w:val="22"/>
        </w:rPr>
        <w:t xml:space="preserve"> – Holders of public office should exhibit these principles in their own behaviour. They should actively promote and robustly support the principles and be willing to challenge poor behaviour wherever it occurs.</w:t>
      </w:r>
    </w:p>
    <w:p w14:paraId="2789FB71" w14:textId="77777777" w:rsidR="0002422F" w:rsidRPr="00D87A8B" w:rsidRDefault="0002422F" w:rsidP="0002422F">
      <w:pPr>
        <w:shd w:val="clear" w:color="auto" w:fill="FFFFFF"/>
        <w:jc w:val="both"/>
        <w:rPr>
          <w:rFonts w:asciiTheme="minorHAnsi" w:hAnsiTheme="minorHAnsi" w:cs="Arial"/>
          <w:color w:val="333333"/>
        </w:rPr>
      </w:pPr>
    </w:p>
    <w:p w14:paraId="737FDAE4" w14:textId="77777777" w:rsidR="0002422F" w:rsidRPr="00D87A8B" w:rsidRDefault="0002422F" w:rsidP="0002422F">
      <w:pPr>
        <w:shd w:val="clear" w:color="auto" w:fill="FFFFFF"/>
        <w:jc w:val="both"/>
        <w:rPr>
          <w:rFonts w:asciiTheme="minorHAnsi" w:hAnsiTheme="minorHAnsi" w:cs="Arial"/>
          <w:color w:val="333333"/>
        </w:rPr>
      </w:pPr>
    </w:p>
    <w:p w14:paraId="0AFD498D" w14:textId="77777777" w:rsidR="0002422F" w:rsidRPr="0002422F" w:rsidRDefault="0002422F" w:rsidP="0002422F">
      <w:pPr>
        <w:shd w:val="clear" w:color="auto" w:fill="FFFFFF"/>
        <w:jc w:val="both"/>
        <w:rPr>
          <w:rFonts w:asciiTheme="minorHAnsi" w:hAnsiTheme="minorHAnsi" w:cs="Arial"/>
          <w:color w:val="333333"/>
        </w:rPr>
      </w:pPr>
    </w:p>
    <w:p w14:paraId="31FB6F47" w14:textId="77777777" w:rsidR="0002422F" w:rsidRPr="00D87A8B" w:rsidRDefault="0002422F" w:rsidP="0002422F">
      <w:pPr>
        <w:rPr>
          <w:rFonts w:asciiTheme="minorHAnsi" w:hAnsiTheme="minorHAnsi" w:cs="Arial"/>
          <w:sz w:val="22"/>
          <w:szCs w:val="22"/>
        </w:rPr>
      </w:pPr>
    </w:p>
    <w:p w14:paraId="15E8D475" w14:textId="77777777" w:rsidR="003D2C4B" w:rsidRPr="0002422F" w:rsidRDefault="003D2C4B" w:rsidP="0002422F">
      <w:pPr>
        <w:rPr>
          <w:rFonts w:asciiTheme="minorHAnsi" w:hAnsiTheme="minorHAnsi"/>
        </w:rPr>
      </w:pPr>
    </w:p>
    <w:sectPr w:rsidR="003D2C4B" w:rsidRPr="0002422F" w:rsidSect="007758CD">
      <w:pgSz w:w="11906" w:h="16838" w:code="9"/>
      <w:pgMar w:top="432" w:right="1440" w:bottom="432" w:left="1440" w:header="0" w:footer="28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1118"/>
    <w:multiLevelType w:val="hybridMultilevel"/>
    <w:tmpl w:val="731EEB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F886561"/>
    <w:multiLevelType w:val="hybridMultilevel"/>
    <w:tmpl w:val="14CE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5F0C76"/>
    <w:multiLevelType w:val="hybridMultilevel"/>
    <w:tmpl w:val="61B82698"/>
    <w:lvl w:ilvl="0" w:tplc="BFC80D48">
      <w:start w:val="20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34D2C"/>
    <w:multiLevelType w:val="hybridMultilevel"/>
    <w:tmpl w:val="932EE8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B44A3C"/>
    <w:multiLevelType w:val="hybridMultilevel"/>
    <w:tmpl w:val="46F24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30AF6"/>
    <w:multiLevelType w:val="hybridMultilevel"/>
    <w:tmpl w:val="B59EDD0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8CD"/>
    <w:rsid w:val="0002422F"/>
    <w:rsid w:val="000544B4"/>
    <w:rsid w:val="001B20B6"/>
    <w:rsid w:val="00321418"/>
    <w:rsid w:val="00336A92"/>
    <w:rsid w:val="003D2C4B"/>
    <w:rsid w:val="00510C9A"/>
    <w:rsid w:val="006350E5"/>
    <w:rsid w:val="006C0A17"/>
    <w:rsid w:val="007758CD"/>
    <w:rsid w:val="00A00E33"/>
    <w:rsid w:val="00C4722B"/>
    <w:rsid w:val="00CA3AFC"/>
    <w:rsid w:val="00D37CAC"/>
    <w:rsid w:val="00EA6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2B8C7"/>
  <w15:docId w15:val="{C49DD8F5-60D6-45A6-AE76-1DD3D7E5C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8CD"/>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qFormat/>
    <w:rsid w:val="007758CD"/>
    <w:pPr>
      <w:keepNext/>
      <w:outlineLvl w:val="0"/>
    </w:pPr>
    <w:rPr>
      <w:b/>
      <w:bCs/>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758CD"/>
    <w:pPr>
      <w:jc w:val="center"/>
    </w:pPr>
    <w:rPr>
      <w:b/>
      <w:bCs/>
      <w:sz w:val="32"/>
      <w:u w:val="single"/>
    </w:rPr>
  </w:style>
  <w:style w:type="character" w:customStyle="1" w:styleId="TitleChar">
    <w:name w:val="Title Char"/>
    <w:basedOn w:val="DefaultParagraphFont"/>
    <w:link w:val="Title"/>
    <w:rsid w:val="007758CD"/>
    <w:rPr>
      <w:rFonts w:ascii="Arial" w:eastAsia="Times New Roman" w:hAnsi="Arial" w:cs="Times New Roman"/>
      <w:b/>
      <w:bCs/>
      <w:sz w:val="32"/>
      <w:szCs w:val="24"/>
      <w:u w:val="single"/>
    </w:rPr>
  </w:style>
  <w:style w:type="paragraph" w:styleId="Header">
    <w:name w:val="header"/>
    <w:basedOn w:val="Normal"/>
    <w:link w:val="HeaderChar"/>
    <w:unhideWhenUsed/>
    <w:rsid w:val="007758CD"/>
    <w:pPr>
      <w:tabs>
        <w:tab w:val="center" w:pos="4513"/>
        <w:tab w:val="right" w:pos="9026"/>
      </w:tabs>
    </w:pPr>
  </w:style>
  <w:style w:type="character" w:customStyle="1" w:styleId="HeaderChar">
    <w:name w:val="Header Char"/>
    <w:basedOn w:val="DefaultParagraphFont"/>
    <w:link w:val="Header"/>
    <w:rsid w:val="007758CD"/>
    <w:rPr>
      <w:rFonts w:ascii="Arial" w:eastAsia="Times New Roman" w:hAnsi="Arial" w:cs="Times New Roman"/>
      <w:sz w:val="24"/>
      <w:szCs w:val="24"/>
    </w:rPr>
  </w:style>
  <w:style w:type="character" w:customStyle="1" w:styleId="Heading1Char">
    <w:name w:val="Heading 1 Char"/>
    <w:basedOn w:val="DefaultParagraphFont"/>
    <w:link w:val="Heading1"/>
    <w:rsid w:val="007758CD"/>
    <w:rPr>
      <w:rFonts w:ascii="Arial" w:eastAsia="Times New Roman" w:hAnsi="Arial" w:cs="Times New Roman"/>
      <w:b/>
      <w:bCs/>
      <w:sz w:val="24"/>
      <w:szCs w:val="24"/>
      <w:u w:val="single"/>
      <w:lang w:val="x-none" w:eastAsia="x-none"/>
    </w:rPr>
  </w:style>
  <w:style w:type="paragraph" w:styleId="BodyText">
    <w:name w:val="Body Text"/>
    <w:basedOn w:val="Normal"/>
    <w:link w:val="BodyTextChar"/>
    <w:rsid w:val="007758CD"/>
    <w:rPr>
      <w:szCs w:val="20"/>
      <w:lang w:val="x-none" w:eastAsia="x-none"/>
    </w:rPr>
  </w:style>
  <w:style w:type="character" w:customStyle="1" w:styleId="BodyTextChar">
    <w:name w:val="Body Text Char"/>
    <w:basedOn w:val="DefaultParagraphFont"/>
    <w:link w:val="BodyText"/>
    <w:rsid w:val="007758CD"/>
    <w:rPr>
      <w:rFonts w:ascii="Arial" w:eastAsia="Times New Roman" w:hAnsi="Arial" w:cs="Times New Roman"/>
      <w:sz w:val="24"/>
      <w:szCs w:val="20"/>
      <w:lang w:val="x-none" w:eastAsia="x-none"/>
    </w:rPr>
  </w:style>
  <w:style w:type="paragraph" w:styleId="ListParagraph">
    <w:name w:val="List Paragraph"/>
    <w:basedOn w:val="Normal"/>
    <w:uiPriority w:val="34"/>
    <w:qFormat/>
    <w:rsid w:val="007758CD"/>
    <w:pPr>
      <w:ind w:left="720"/>
      <w:contextualSpacing/>
    </w:pPr>
  </w:style>
  <w:style w:type="paragraph" w:styleId="BalloonText">
    <w:name w:val="Balloon Text"/>
    <w:basedOn w:val="Normal"/>
    <w:link w:val="BalloonTextChar"/>
    <w:uiPriority w:val="99"/>
    <w:semiHidden/>
    <w:unhideWhenUsed/>
    <w:rsid w:val="001B20B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0B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1314</Words>
  <Characters>7495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Magee</dc:creator>
  <cp:lastModifiedBy>Colin Pickard</cp:lastModifiedBy>
  <cp:revision>2</cp:revision>
  <cp:lastPrinted>2018-12-05T14:39:00Z</cp:lastPrinted>
  <dcterms:created xsi:type="dcterms:W3CDTF">2026-10-01T10:17:00Z</dcterms:created>
  <dcterms:modified xsi:type="dcterms:W3CDTF">2026-10-01T10:17:00Z</dcterms:modified>
</cp:coreProperties>
</file>