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968"/>
        <w:tblW w:w="0" w:type="auto"/>
        <w:tblLook w:val="04A0" w:firstRow="1" w:lastRow="0" w:firstColumn="1" w:lastColumn="0" w:noHBand="0" w:noVBand="1"/>
      </w:tblPr>
      <w:tblGrid>
        <w:gridCol w:w="1802"/>
        <w:gridCol w:w="2249"/>
        <w:gridCol w:w="2250"/>
        <w:gridCol w:w="2248"/>
        <w:gridCol w:w="2249"/>
        <w:gridCol w:w="2250"/>
        <w:gridCol w:w="2251"/>
      </w:tblGrid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4499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 xml:space="preserve">Autumn – </w:t>
            </w:r>
            <w:r w:rsidR="00330D34">
              <w:rPr>
                <w:rFonts w:ascii="Century Gothic" w:hAnsi="Century Gothic"/>
                <w:b/>
                <w:sz w:val="18"/>
                <w:szCs w:val="18"/>
              </w:rPr>
              <w:t>Ancient civilisations</w:t>
            </w:r>
          </w:p>
        </w:tc>
        <w:tc>
          <w:tcPr>
            <w:tcW w:w="4497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Spring –</w:t>
            </w:r>
            <w:r w:rsidR="00330D34">
              <w:rPr>
                <w:rFonts w:ascii="Century Gothic" w:hAnsi="Century Gothic"/>
                <w:b/>
                <w:sz w:val="18"/>
                <w:szCs w:val="18"/>
              </w:rPr>
              <w:t xml:space="preserve"> Romans </w:t>
            </w:r>
            <w:r w:rsidRPr="001D1704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501" w:type="dxa"/>
            <w:gridSpan w:val="2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 xml:space="preserve">Summer – </w:t>
            </w:r>
            <w:r w:rsidR="00330D34">
              <w:rPr>
                <w:rFonts w:ascii="Century Gothic" w:hAnsi="Century Gothic"/>
                <w:b/>
                <w:sz w:val="18"/>
                <w:szCs w:val="18"/>
              </w:rPr>
              <w:t>Mayans</w:t>
            </w:r>
          </w:p>
        </w:tc>
      </w:tr>
      <w:tr w:rsidR="001D1704" w:rsidRPr="001D1704" w:rsidTr="001D1704">
        <w:tc>
          <w:tcPr>
            <w:tcW w:w="1802" w:type="dxa"/>
          </w:tcPr>
          <w:p w:rsidR="001D1704" w:rsidRPr="001D1704" w:rsidRDefault="001D1704" w:rsidP="001D170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</w:tc>
        <w:tc>
          <w:tcPr>
            <w:tcW w:w="4499" w:type="dxa"/>
            <w:gridSpan w:val="2"/>
          </w:tcPr>
          <w:p w:rsidR="001D1704" w:rsidRDefault="00330D3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Sound</w:t>
            </w:r>
          </w:p>
          <w:p w:rsidR="00330D34" w:rsidRDefault="00330D3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330D34" w:rsidRPr="001D1704" w:rsidRDefault="00330D34" w:rsidP="001D170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Electricity</w:t>
            </w:r>
          </w:p>
        </w:tc>
        <w:tc>
          <w:tcPr>
            <w:tcW w:w="4497" w:type="dxa"/>
            <w:gridSpan w:val="2"/>
          </w:tcPr>
          <w:p w:rsidR="00330D34" w:rsidRDefault="00330D34" w:rsidP="00330D34">
            <w:pPr>
              <w:pStyle w:val="TableParagraph"/>
              <w:ind w:left="113" w:right="92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30D34">
              <w:rPr>
                <w:rFonts w:ascii="Century Gothic" w:hAnsi="Century Gothic"/>
                <w:sz w:val="18"/>
                <w:szCs w:val="18"/>
              </w:rPr>
              <w:t>Animals including humans (Digestion)</w:t>
            </w:r>
          </w:p>
          <w:p w:rsidR="00330D34" w:rsidRPr="00330D34" w:rsidRDefault="00330D34" w:rsidP="00330D34">
            <w:pPr>
              <w:pStyle w:val="TableParagraph"/>
              <w:ind w:left="113" w:right="92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1D1704" w:rsidRPr="001D1704" w:rsidRDefault="00330D34" w:rsidP="00330D34">
            <w:pPr>
              <w:pStyle w:val="TableParagraph"/>
              <w:ind w:right="284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30D34">
              <w:rPr>
                <w:rFonts w:ascii="Century Gothic" w:hAnsi="Century Gothic"/>
                <w:sz w:val="18"/>
                <w:szCs w:val="18"/>
              </w:rPr>
              <w:t>States of matter (Solids, liquids, gases)</w:t>
            </w:r>
          </w:p>
        </w:tc>
        <w:tc>
          <w:tcPr>
            <w:tcW w:w="4501" w:type="dxa"/>
            <w:gridSpan w:val="2"/>
          </w:tcPr>
          <w:p w:rsidR="0036500F" w:rsidRDefault="0036500F" w:rsidP="0036500F">
            <w:pPr>
              <w:pStyle w:val="TableParagraph"/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36500F">
              <w:rPr>
                <w:rFonts w:ascii="Century Gothic" w:hAnsi="Century Gothic"/>
                <w:sz w:val="18"/>
                <w:szCs w:val="20"/>
              </w:rPr>
              <w:t>Living things and their Habitats (Classification and Food Chains)</w:t>
            </w:r>
          </w:p>
          <w:p w:rsidR="0036500F" w:rsidRPr="0036500F" w:rsidRDefault="0036500F" w:rsidP="0036500F">
            <w:pPr>
              <w:pStyle w:val="TableParagraph"/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  <w:p w:rsidR="001D1704" w:rsidRPr="0036500F" w:rsidRDefault="0036500F" w:rsidP="0036500F">
            <w:pPr>
              <w:pStyle w:val="TableParagraph"/>
              <w:ind w:right="106"/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36500F">
              <w:rPr>
                <w:rFonts w:ascii="Century Gothic" w:hAnsi="Century Gothic"/>
                <w:sz w:val="18"/>
                <w:szCs w:val="20"/>
              </w:rPr>
              <w:t>States of matter (Water cycle)</w:t>
            </w:r>
          </w:p>
        </w:tc>
      </w:tr>
      <w:tr w:rsidR="00330D34" w:rsidRPr="001D1704" w:rsidTr="001D1704">
        <w:tc>
          <w:tcPr>
            <w:tcW w:w="1802" w:type="dxa"/>
          </w:tcPr>
          <w:p w:rsidR="00330D34" w:rsidRPr="001D1704" w:rsidRDefault="00330D34" w:rsidP="00330D3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</w:tc>
        <w:tc>
          <w:tcPr>
            <w:tcW w:w="4499" w:type="dxa"/>
            <w:gridSpan w:val="2"/>
          </w:tcPr>
          <w:p w:rsidR="00330D34" w:rsidRPr="001D1704" w:rsidRDefault="00330D34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The ancient Egyptians</w:t>
            </w:r>
          </w:p>
        </w:tc>
        <w:tc>
          <w:tcPr>
            <w:tcW w:w="4497" w:type="dxa"/>
            <w:gridSpan w:val="2"/>
          </w:tcPr>
          <w:p w:rsidR="00330D34" w:rsidRPr="001D1704" w:rsidRDefault="00330D34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Invaders and settlers - Romans</w:t>
            </w:r>
          </w:p>
        </w:tc>
        <w:tc>
          <w:tcPr>
            <w:tcW w:w="4501" w:type="dxa"/>
            <w:gridSpan w:val="2"/>
          </w:tcPr>
          <w:p w:rsidR="00330D34" w:rsidRPr="001D1704" w:rsidRDefault="0036500F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The Mayans</w:t>
            </w:r>
          </w:p>
        </w:tc>
      </w:tr>
      <w:tr w:rsidR="00330D34" w:rsidRPr="001D1704" w:rsidTr="001D1704">
        <w:tc>
          <w:tcPr>
            <w:tcW w:w="1802" w:type="dxa"/>
          </w:tcPr>
          <w:p w:rsidR="00330D34" w:rsidRPr="001D1704" w:rsidRDefault="00330D34" w:rsidP="00330D3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Geography</w:t>
            </w:r>
          </w:p>
        </w:tc>
        <w:tc>
          <w:tcPr>
            <w:tcW w:w="4499" w:type="dxa"/>
            <w:gridSpan w:val="2"/>
          </w:tcPr>
          <w:p w:rsidR="00330D34" w:rsidRPr="001D1704" w:rsidRDefault="000B566A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Our European neighbours</w:t>
            </w:r>
          </w:p>
        </w:tc>
        <w:tc>
          <w:tcPr>
            <w:tcW w:w="4497" w:type="dxa"/>
            <w:gridSpan w:val="2"/>
          </w:tcPr>
          <w:p w:rsidR="00330D34" w:rsidRPr="001D1704" w:rsidRDefault="000B566A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Settlements</w:t>
            </w:r>
          </w:p>
        </w:tc>
        <w:tc>
          <w:tcPr>
            <w:tcW w:w="4501" w:type="dxa"/>
            <w:gridSpan w:val="2"/>
          </w:tcPr>
          <w:p w:rsidR="00330D34" w:rsidRPr="001D1704" w:rsidRDefault="00FA52BE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Earning a living</w:t>
            </w:r>
          </w:p>
        </w:tc>
      </w:tr>
      <w:tr w:rsidR="00330D34" w:rsidRPr="001D1704" w:rsidTr="001D1704">
        <w:tc>
          <w:tcPr>
            <w:tcW w:w="1802" w:type="dxa"/>
          </w:tcPr>
          <w:p w:rsidR="00330D34" w:rsidRPr="001D1704" w:rsidRDefault="00330D34" w:rsidP="00330D3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Art</w:t>
            </w:r>
          </w:p>
        </w:tc>
        <w:tc>
          <w:tcPr>
            <w:tcW w:w="4499" w:type="dxa"/>
            <w:gridSpan w:val="2"/>
          </w:tcPr>
          <w:p w:rsidR="00330D34" w:rsidRPr="001D1704" w:rsidRDefault="000B566A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Formal elements of art</w:t>
            </w:r>
          </w:p>
        </w:tc>
        <w:tc>
          <w:tcPr>
            <w:tcW w:w="4497" w:type="dxa"/>
            <w:gridSpan w:val="2"/>
          </w:tcPr>
          <w:p w:rsidR="00330D34" w:rsidRPr="001D1704" w:rsidRDefault="000B566A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Sculpture and mega materials</w:t>
            </w:r>
          </w:p>
        </w:tc>
        <w:tc>
          <w:tcPr>
            <w:tcW w:w="4501" w:type="dxa"/>
            <w:gridSpan w:val="2"/>
          </w:tcPr>
          <w:p w:rsidR="00330D34" w:rsidRPr="001D1704" w:rsidRDefault="00034088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Every picture tells a story</w:t>
            </w:r>
          </w:p>
        </w:tc>
      </w:tr>
      <w:tr w:rsidR="00330D34" w:rsidRPr="001D1704" w:rsidTr="001D1704">
        <w:tc>
          <w:tcPr>
            <w:tcW w:w="1802" w:type="dxa"/>
          </w:tcPr>
          <w:p w:rsidR="00330D34" w:rsidRPr="001D1704" w:rsidRDefault="00330D34" w:rsidP="00330D3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D.T</w:t>
            </w:r>
          </w:p>
        </w:tc>
        <w:tc>
          <w:tcPr>
            <w:tcW w:w="4499" w:type="dxa"/>
            <w:gridSpan w:val="2"/>
          </w:tcPr>
          <w:p w:rsidR="00330D34" w:rsidRDefault="000B566A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Fastenings</w:t>
            </w:r>
          </w:p>
          <w:p w:rsidR="000B566A" w:rsidRDefault="000B566A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B566A" w:rsidRPr="001D1704" w:rsidRDefault="000B566A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Sculptures – making a temple</w:t>
            </w:r>
          </w:p>
        </w:tc>
        <w:tc>
          <w:tcPr>
            <w:tcW w:w="4497" w:type="dxa"/>
            <w:gridSpan w:val="2"/>
          </w:tcPr>
          <w:p w:rsidR="00330D34" w:rsidRPr="001D1704" w:rsidRDefault="00626611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Mechanical</w:t>
            </w:r>
            <w:r w:rsidR="000B566A">
              <w:rPr>
                <w:rFonts w:ascii="Century Gothic" w:hAnsi="Century Gothic"/>
                <w:sz w:val="18"/>
                <w:szCs w:val="18"/>
              </w:rPr>
              <w:t xml:space="preserve"> systems – sling shot cars</w:t>
            </w:r>
          </w:p>
        </w:tc>
        <w:tc>
          <w:tcPr>
            <w:tcW w:w="4501" w:type="dxa"/>
            <w:gridSpan w:val="2"/>
          </w:tcPr>
          <w:p w:rsidR="00330D34" w:rsidRDefault="00034088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Cooking and nutrition</w:t>
            </w:r>
          </w:p>
          <w:p w:rsidR="00034088" w:rsidRDefault="00034088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34088" w:rsidRPr="001D1704" w:rsidRDefault="00034088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Electrical systems</w:t>
            </w:r>
          </w:p>
        </w:tc>
      </w:tr>
      <w:tr w:rsidR="00330D34" w:rsidRPr="001D1704" w:rsidTr="001D1704">
        <w:tc>
          <w:tcPr>
            <w:tcW w:w="1802" w:type="dxa"/>
          </w:tcPr>
          <w:p w:rsidR="00330D34" w:rsidRPr="001D1704" w:rsidRDefault="00330D34" w:rsidP="00330D3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Computing</w:t>
            </w:r>
          </w:p>
        </w:tc>
        <w:tc>
          <w:tcPr>
            <w:tcW w:w="4499" w:type="dxa"/>
            <w:gridSpan w:val="2"/>
          </w:tcPr>
          <w:p w:rsidR="00330D34" w:rsidRDefault="000B566A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Connecting networks</w:t>
            </w:r>
          </w:p>
          <w:p w:rsidR="000B566A" w:rsidRDefault="000B566A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B566A" w:rsidRPr="001D1704" w:rsidRDefault="000B566A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Coding – espresso coding </w:t>
            </w:r>
          </w:p>
        </w:tc>
        <w:tc>
          <w:tcPr>
            <w:tcW w:w="4497" w:type="dxa"/>
            <w:gridSpan w:val="2"/>
          </w:tcPr>
          <w:p w:rsidR="000B566A" w:rsidRDefault="000B566A" w:rsidP="000B566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Digital paintings</w:t>
            </w:r>
          </w:p>
          <w:p w:rsidR="000B566A" w:rsidRDefault="000B566A" w:rsidP="000B566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B566A" w:rsidRPr="001D1704" w:rsidRDefault="000B566A" w:rsidP="000B566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Data pictograms</w:t>
            </w:r>
          </w:p>
        </w:tc>
        <w:tc>
          <w:tcPr>
            <w:tcW w:w="4501" w:type="dxa"/>
            <w:gridSpan w:val="2"/>
          </w:tcPr>
          <w:p w:rsidR="0036500F" w:rsidRDefault="0036500F" w:rsidP="0036500F">
            <w:pPr>
              <w:ind w:left="19"/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36500F">
              <w:rPr>
                <w:rFonts w:ascii="Century Gothic" w:hAnsi="Century Gothic"/>
                <w:sz w:val="18"/>
                <w:szCs w:val="20"/>
              </w:rPr>
              <w:t xml:space="preserve">Robotics </w:t>
            </w:r>
            <w:r>
              <w:rPr>
                <w:rFonts w:ascii="Century Gothic" w:hAnsi="Century Gothic"/>
                <w:sz w:val="18"/>
                <w:szCs w:val="20"/>
              </w:rPr>
              <w:t>–</w:t>
            </w:r>
            <w:r w:rsidRPr="0036500F">
              <w:rPr>
                <w:rFonts w:ascii="Century Gothic" w:hAnsi="Century Gothic"/>
                <w:sz w:val="18"/>
                <w:szCs w:val="20"/>
              </w:rPr>
              <w:t xml:space="preserve"> Roamers</w:t>
            </w:r>
          </w:p>
          <w:p w:rsidR="0036500F" w:rsidRPr="0036500F" w:rsidRDefault="0036500F" w:rsidP="0036500F">
            <w:pPr>
              <w:ind w:left="19"/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  <w:p w:rsidR="00330D34" w:rsidRPr="001D1704" w:rsidRDefault="0036500F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Making music</w:t>
            </w:r>
          </w:p>
        </w:tc>
      </w:tr>
      <w:tr w:rsidR="00330D34" w:rsidRPr="001D1704" w:rsidTr="001D1704">
        <w:tc>
          <w:tcPr>
            <w:tcW w:w="1802" w:type="dxa"/>
          </w:tcPr>
          <w:p w:rsidR="00330D34" w:rsidRPr="001D1704" w:rsidRDefault="00330D34" w:rsidP="00330D34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Music</w:t>
            </w:r>
          </w:p>
        </w:tc>
        <w:tc>
          <w:tcPr>
            <w:tcW w:w="4499" w:type="dxa"/>
            <w:gridSpan w:val="2"/>
          </w:tcPr>
          <w:p w:rsidR="000B566A" w:rsidRPr="000B566A" w:rsidRDefault="000B566A" w:rsidP="000B566A">
            <w:pPr>
              <w:jc w:val="center"/>
              <w:rPr>
                <w:rFonts w:ascii="Century Gothic" w:hAnsi="Century Gothic" w:cs="Arial"/>
                <w:bCs/>
                <w:sz w:val="18"/>
                <w:szCs w:val="18"/>
                <w:shd w:val="clear" w:color="auto" w:fill="FFFFFF"/>
              </w:rPr>
            </w:pPr>
            <w:r w:rsidRPr="000B566A">
              <w:rPr>
                <w:rFonts w:ascii="Century Gothic" w:hAnsi="Century Gothic" w:cs="Arial"/>
                <w:bCs/>
                <w:sz w:val="18"/>
                <w:szCs w:val="18"/>
                <w:shd w:val="clear" w:color="auto" w:fill="FFFFFF"/>
              </w:rPr>
              <w:t>Body and tuned percussion (Theme: Rainforests)</w:t>
            </w:r>
          </w:p>
          <w:p w:rsidR="00330D34" w:rsidRDefault="00330D34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0B566A" w:rsidRPr="000B566A" w:rsidRDefault="000B566A" w:rsidP="000B566A">
            <w:pPr>
              <w:jc w:val="center"/>
              <w:rPr>
                <w:rFonts w:ascii="Century Gothic" w:hAnsi="Century Gothic" w:cs="Arial"/>
                <w:bCs/>
                <w:color w:val="FFC000" w:themeColor="accent4"/>
                <w:sz w:val="18"/>
                <w:szCs w:val="18"/>
                <w:shd w:val="clear" w:color="auto" w:fill="FFFFFF"/>
              </w:rPr>
            </w:pPr>
            <w:r w:rsidRPr="000B566A">
              <w:rPr>
                <w:rFonts w:ascii="Century Gothic" w:hAnsi="Century Gothic" w:cs="Arial"/>
                <w:bCs/>
                <w:sz w:val="18"/>
                <w:szCs w:val="18"/>
                <w:shd w:val="clear" w:color="auto" w:fill="FFFFFF"/>
              </w:rPr>
              <w:t>Changes in pitch, tempo and dynamics (Theme: Rivers)</w:t>
            </w:r>
          </w:p>
        </w:tc>
        <w:tc>
          <w:tcPr>
            <w:tcW w:w="4497" w:type="dxa"/>
            <w:gridSpan w:val="2"/>
          </w:tcPr>
          <w:p w:rsidR="000B566A" w:rsidRDefault="000B566A" w:rsidP="000B566A">
            <w:pPr>
              <w:jc w:val="center"/>
              <w:rPr>
                <w:rFonts w:ascii="Century Gothic" w:hAnsi="Century Gothic" w:cs="Arial"/>
                <w:bCs/>
                <w:sz w:val="18"/>
                <w:szCs w:val="20"/>
                <w:shd w:val="clear" w:color="auto" w:fill="FFFFFF"/>
              </w:rPr>
            </w:pPr>
            <w:r w:rsidRPr="000B566A">
              <w:rPr>
                <w:rFonts w:ascii="Century Gothic" w:hAnsi="Century Gothic" w:cs="Arial"/>
                <w:bCs/>
                <w:sz w:val="18"/>
                <w:szCs w:val="20"/>
                <w:shd w:val="clear" w:color="auto" w:fill="FFFFFF"/>
              </w:rPr>
              <w:t>Rock and Roll</w:t>
            </w:r>
          </w:p>
          <w:p w:rsidR="000B566A" w:rsidRPr="000B566A" w:rsidRDefault="000B566A" w:rsidP="000B566A">
            <w:pPr>
              <w:jc w:val="center"/>
              <w:rPr>
                <w:rFonts w:ascii="Century Gothic" w:hAnsi="Century Gothic" w:cs="Arial"/>
                <w:bCs/>
                <w:sz w:val="18"/>
                <w:szCs w:val="20"/>
                <w:shd w:val="clear" w:color="auto" w:fill="FFFFFF"/>
              </w:rPr>
            </w:pPr>
          </w:p>
          <w:p w:rsidR="000B566A" w:rsidRPr="000B566A" w:rsidRDefault="000B566A" w:rsidP="000B566A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0B566A">
              <w:rPr>
                <w:rFonts w:ascii="Century Gothic" w:hAnsi="Century Gothic" w:cs="Arial"/>
                <w:bCs/>
                <w:sz w:val="18"/>
                <w:szCs w:val="20"/>
                <w:shd w:val="clear" w:color="auto" w:fill="FFFFFF"/>
              </w:rPr>
              <w:t>Haiku, Music and performance</w:t>
            </w:r>
            <w:r w:rsidRPr="000B566A">
              <w:rPr>
                <w:rFonts w:ascii="Century Gothic" w:hAnsi="Century Gothic"/>
                <w:sz w:val="18"/>
                <w:szCs w:val="20"/>
              </w:rPr>
              <w:t xml:space="preserve"> (Hanami)</w:t>
            </w:r>
          </w:p>
          <w:p w:rsidR="00330D34" w:rsidRPr="001D1704" w:rsidRDefault="00330D34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01" w:type="dxa"/>
            <w:gridSpan w:val="2"/>
          </w:tcPr>
          <w:p w:rsidR="00330D34" w:rsidRDefault="00AA2FBF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Samba and carnival </w:t>
            </w:r>
            <w:proofErr w:type="gramStart"/>
            <w:r>
              <w:rPr>
                <w:rFonts w:ascii="Century Gothic" w:hAnsi="Century Gothic"/>
                <w:sz w:val="18"/>
                <w:szCs w:val="18"/>
              </w:rPr>
              <w:t>sounds</w:t>
            </w:r>
            <w:proofErr w:type="gramEnd"/>
            <w:r>
              <w:rPr>
                <w:rFonts w:ascii="Century Gothic" w:hAnsi="Century Gothic"/>
                <w:sz w:val="18"/>
                <w:szCs w:val="18"/>
              </w:rPr>
              <w:t xml:space="preserve"> and instruments (Theme: South America)</w:t>
            </w:r>
          </w:p>
          <w:p w:rsidR="00AA2FBF" w:rsidRDefault="00AA2FBF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00AA2FBF" w:rsidRPr="001D1704" w:rsidRDefault="00AA2FBF" w:rsidP="00330D3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Adapting and transposing motifs (Theme: Romans)</w:t>
            </w:r>
          </w:p>
        </w:tc>
      </w:tr>
      <w:tr w:rsidR="00034088" w:rsidRPr="001D1704" w:rsidTr="001D1704">
        <w:tc>
          <w:tcPr>
            <w:tcW w:w="1802" w:type="dxa"/>
          </w:tcPr>
          <w:p w:rsidR="00034088" w:rsidRPr="001D1704" w:rsidRDefault="00034088" w:rsidP="00034088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PSHE</w:t>
            </w:r>
          </w:p>
        </w:tc>
        <w:tc>
          <w:tcPr>
            <w:tcW w:w="4499" w:type="dxa"/>
            <w:gridSpan w:val="2"/>
          </w:tcPr>
          <w:p w:rsidR="00034088" w:rsidRPr="00626611" w:rsidRDefault="00034088" w:rsidP="00034088">
            <w:pPr>
              <w:jc w:val="center"/>
              <w:rPr>
                <w:rFonts w:ascii="Century Gothic" w:eastAsia="Times New Roman" w:hAnsi="Century Gothic" w:cs="Times New Roman"/>
                <w:bCs/>
                <w:sz w:val="18"/>
                <w:szCs w:val="20"/>
              </w:rPr>
            </w:pPr>
            <w:r w:rsidRPr="00626611">
              <w:rPr>
                <w:rFonts w:ascii="Century Gothic" w:eastAsia="Times New Roman" w:hAnsi="Century Gothic" w:cs="Times New Roman"/>
                <w:bCs/>
                <w:sz w:val="18"/>
                <w:szCs w:val="20"/>
              </w:rPr>
              <w:t>How to be a good friend</w:t>
            </w:r>
          </w:p>
          <w:p w:rsidR="00034088" w:rsidRPr="00626611" w:rsidRDefault="00034088" w:rsidP="00034088">
            <w:pPr>
              <w:jc w:val="center"/>
              <w:rPr>
                <w:rFonts w:ascii="Century Gothic" w:eastAsia="Times New Roman" w:hAnsi="Century Gothic" w:cs="Times New Roman"/>
                <w:bCs/>
                <w:sz w:val="18"/>
                <w:szCs w:val="20"/>
              </w:rPr>
            </w:pPr>
            <w:r w:rsidRPr="00626611">
              <w:rPr>
                <w:rFonts w:ascii="Century Gothic" w:eastAsia="Times New Roman" w:hAnsi="Century Gothic" w:cs="Times New Roman"/>
                <w:bCs/>
                <w:sz w:val="18"/>
                <w:szCs w:val="20"/>
              </w:rPr>
              <w:t>Developing healthy friendships</w:t>
            </w:r>
          </w:p>
          <w:p w:rsidR="00034088" w:rsidRPr="00626611" w:rsidRDefault="00034088" w:rsidP="00034088">
            <w:pPr>
              <w:jc w:val="center"/>
              <w:rPr>
                <w:rFonts w:ascii="Century Gothic" w:eastAsia="Times New Roman" w:hAnsi="Century Gothic" w:cs="Times New Roman"/>
                <w:bCs/>
                <w:sz w:val="18"/>
                <w:szCs w:val="20"/>
              </w:rPr>
            </w:pPr>
            <w:r w:rsidRPr="00626611">
              <w:rPr>
                <w:rFonts w:ascii="Century Gothic" w:eastAsia="Times New Roman" w:hAnsi="Century Gothic" w:cs="Times New Roman"/>
                <w:bCs/>
                <w:sz w:val="18"/>
                <w:szCs w:val="20"/>
              </w:rPr>
              <w:t>Managing friendships</w:t>
            </w:r>
          </w:p>
          <w:p w:rsidR="00034088" w:rsidRPr="00626611" w:rsidRDefault="00034088" w:rsidP="00034088">
            <w:pPr>
              <w:jc w:val="center"/>
              <w:rPr>
                <w:rFonts w:ascii="Century Gothic" w:eastAsia="Times New Roman" w:hAnsi="Century Gothic" w:cs="Times New Roman"/>
                <w:bCs/>
                <w:sz w:val="18"/>
                <w:szCs w:val="20"/>
              </w:rPr>
            </w:pPr>
          </w:p>
          <w:p w:rsidR="00034088" w:rsidRPr="00626611" w:rsidRDefault="00034088" w:rsidP="00034088">
            <w:pPr>
              <w:jc w:val="center"/>
              <w:rPr>
                <w:rFonts w:ascii="Century Gothic" w:eastAsia="Times New Roman" w:hAnsi="Century Gothic" w:cs="Times New Roman"/>
                <w:sz w:val="18"/>
                <w:szCs w:val="20"/>
              </w:rPr>
            </w:pPr>
            <w:r w:rsidRPr="00626611">
              <w:rPr>
                <w:rFonts w:ascii="Century Gothic" w:eastAsia="Times New Roman" w:hAnsi="Century Gothic" w:cs="Times New Roman"/>
                <w:bCs/>
                <w:sz w:val="18"/>
                <w:szCs w:val="20"/>
              </w:rPr>
              <w:t>British Value:</w:t>
            </w:r>
          </w:p>
          <w:p w:rsidR="00034088" w:rsidRPr="00626611" w:rsidRDefault="00034088" w:rsidP="00034088">
            <w:pPr>
              <w:jc w:val="center"/>
              <w:rPr>
                <w:rFonts w:ascii="Century Gothic" w:eastAsia="Times New Roman" w:hAnsi="Century Gothic" w:cs="Times New Roman"/>
                <w:sz w:val="18"/>
                <w:szCs w:val="20"/>
              </w:rPr>
            </w:pPr>
            <w:r w:rsidRPr="00626611">
              <w:rPr>
                <w:rFonts w:ascii="Century Gothic" w:eastAsia="Times New Roman" w:hAnsi="Century Gothic" w:cs="Times New Roman"/>
                <w:bCs/>
                <w:sz w:val="18"/>
                <w:szCs w:val="20"/>
              </w:rPr>
              <w:t>Democracy</w:t>
            </w:r>
            <w:r>
              <w:rPr>
                <w:rFonts w:ascii="Century Gothic" w:eastAsia="Times New Roman" w:hAnsi="Century Gothic" w:cs="Times New Roman"/>
                <w:bCs/>
                <w:sz w:val="18"/>
                <w:szCs w:val="20"/>
              </w:rPr>
              <w:t xml:space="preserve">, </w:t>
            </w:r>
            <w:r w:rsidRPr="00626611">
              <w:rPr>
                <w:rFonts w:ascii="Century Gothic" w:eastAsia="Times New Roman" w:hAnsi="Century Gothic" w:cs="Times New Roman"/>
                <w:bCs/>
                <w:sz w:val="18"/>
                <w:szCs w:val="20"/>
              </w:rPr>
              <w:t>Rule of Law</w:t>
            </w:r>
            <w:r>
              <w:rPr>
                <w:rFonts w:ascii="Century Gothic" w:eastAsia="Times New Roman" w:hAnsi="Century Gothic" w:cs="Times New Roman"/>
                <w:bCs/>
                <w:sz w:val="18"/>
                <w:szCs w:val="20"/>
              </w:rPr>
              <w:t xml:space="preserve">, </w:t>
            </w:r>
            <w:r w:rsidRPr="00626611">
              <w:rPr>
                <w:rFonts w:ascii="Century Gothic" w:eastAsia="Times New Roman" w:hAnsi="Century Gothic" w:cs="Times New Roman"/>
                <w:bCs/>
                <w:sz w:val="18"/>
                <w:szCs w:val="20"/>
              </w:rPr>
              <w:t>Mutual Respect</w:t>
            </w:r>
          </w:p>
          <w:p w:rsidR="00034088" w:rsidRPr="00626611" w:rsidRDefault="00034088" w:rsidP="00034088">
            <w:pPr>
              <w:jc w:val="center"/>
              <w:rPr>
                <w:rFonts w:ascii="Century Gothic" w:hAnsi="Century Gothic"/>
                <w:sz w:val="18"/>
              </w:rPr>
            </w:pPr>
          </w:p>
        </w:tc>
        <w:tc>
          <w:tcPr>
            <w:tcW w:w="4497" w:type="dxa"/>
            <w:gridSpan w:val="2"/>
          </w:tcPr>
          <w:p w:rsidR="00034088" w:rsidRPr="00626611" w:rsidRDefault="00034088" w:rsidP="0003408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sz w:val="18"/>
                <w:szCs w:val="20"/>
              </w:rPr>
            </w:pPr>
            <w:r w:rsidRPr="00626611">
              <w:rPr>
                <w:rFonts w:ascii="Century Gothic" w:hAnsi="Century Gothic" w:cs="Questrial"/>
                <w:sz w:val="18"/>
                <w:szCs w:val="20"/>
              </w:rPr>
              <w:t>How can we describe our feelings?</w:t>
            </w:r>
          </w:p>
          <w:p w:rsidR="00034088" w:rsidRPr="00626611" w:rsidRDefault="00034088" w:rsidP="0003408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sz w:val="18"/>
                <w:szCs w:val="20"/>
              </w:rPr>
            </w:pPr>
            <w:r w:rsidRPr="00626611">
              <w:rPr>
                <w:rFonts w:ascii="Century Gothic" w:hAnsi="Century Gothic" w:cs="Questrial"/>
                <w:sz w:val="18"/>
                <w:szCs w:val="20"/>
              </w:rPr>
              <w:t>Recognising that I can have different views to others</w:t>
            </w:r>
          </w:p>
          <w:p w:rsidR="00034088" w:rsidRPr="00626611" w:rsidRDefault="00034088" w:rsidP="0003408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sz w:val="18"/>
                <w:szCs w:val="20"/>
              </w:rPr>
            </w:pPr>
            <w:r w:rsidRPr="00626611">
              <w:rPr>
                <w:rFonts w:ascii="Century Gothic" w:hAnsi="Century Gothic" w:cs="Questrial"/>
                <w:sz w:val="18"/>
                <w:szCs w:val="20"/>
              </w:rPr>
              <w:t>Managing disagreements and debate</w:t>
            </w:r>
          </w:p>
          <w:p w:rsidR="00034088" w:rsidRPr="00626611" w:rsidRDefault="00034088" w:rsidP="0003408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sz w:val="18"/>
                <w:szCs w:val="20"/>
              </w:rPr>
            </w:pPr>
          </w:p>
          <w:p w:rsidR="00034088" w:rsidRPr="00626611" w:rsidRDefault="00034088" w:rsidP="0003408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sz w:val="18"/>
                <w:szCs w:val="20"/>
              </w:rPr>
            </w:pPr>
            <w:r w:rsidRPr="00626611">
              <w:rPr>
                <w:rFonts w:ascii="Century Gothic" w:hAnsi="Century Gothic" w:cs="Questrial"/>
                <w:sz w:val="18"/>
                <w:szCs w:val="20"/>
              </w:rPr>
              <w:t>British Value:</w:t>
            </w:r>
          </w:p>
          <w:p w:rsidR="00034088" w:rsidRPr="00034088" w:rsidRDefault="00034088" w:rsidP="0003408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sz w:val="18"/>
                <w:szCs w:val="20"/>
              </w:rPr>
            </w:pPr>
            <w:r w:rsidRPr="00626611">
              <w:rPr>
                <w:rFonts w:ascii="Century Gothic" w:hAnsi="Century Gothic" w:cs="Questrial"/>
                <w:sz w:val="18"/>
                <w:szCs w:val="20"/>
              </w:rPr>
              <w:t>Democracy</w:t>
            </w:r>
            <w:r>
              <w:rPr>
                <w:rFonts w:ascii="Century Gothic" w:hAnsi="Century Gothic" w:cs="Questrial"/>
                <w:sz w:val="18"/>
                <w:szCs w:val="20"/>
              </w:rPr>
              <w:t xml:space="preserve">, </w:t>
            </w:r>
            <w:r w:rsidRPr="00626611">
              <w:rPr>
                <w:rFonts w:ascii="Century Gothic" w:hAnsi="Century Gothic" w:cs="Questrial"/>
                <w:sz w:val="18"/>
                <w:szCs w:val="20"/>
              </w:rPr>
              <w:t>Individual Liberty</w:t>
            </w:r>
          </w:p>
        </w:tc>
        <w:tc>
          <w:tcPr>
            <w:tcW w:w="4501" w:type="dxa"/>
            <w:gridSpan w:val="2"/>
          </w:tcPr>
          <w:p w:rsidR="00034088" w:rsidRPr="00034088" w:rsidRDefault="00034088" w:rsidP="0003408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sz w:val="18"/>
                <w:szCs w:val="20"/>
              </w:rPr>
            </w:pPr>
            <w:r w:rsidRPr="00034088">
              <w:rPr>
                <w:rFonts w:ascii="Century Gothic" w:hAnsi="Century Gothic" w:cs="Questrial"/>
                <w:sz w:val="18"/>
                <w:szCs w:val="20"/>
              </w:rPr>
              <w:t>How do we grow and change with elements of what is diversity?</w:t>
            </w:r>
          </w:p>
          <w:p w:rsidR="00034088" w:rsidRDefault="00034088" w:rsidP="0003408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sz w:val="18"/>
                <w:szCs w:val="20"/>
              </w:rPr>
            </w:pPr>
          </w:p>
          <w:p w:rsidR="00034088" w:rsidRPr="00034088" w:rsidRDefault="00034088" w:rsidP="0003408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sz w:val="18"/>
                <w:szCs w:val="20"/>
              </w:rPr>
            </w:pPr>
            <w:r w:rsidRPr="00034088">
              <w:rPr>
                <w:rFonts w:ascii="Century Gothic" w:hAnsi="Century Gothic" w:cs="Questrial"/>
                <w:sz w:val="18"/>
                <w:szCs w:val="20"/>
              </w:rPr>
              <w:t>British Value:</w:t>
            </w:r>
          </w:p>
          <w:p w:rsidR="00034088" w:rsidRPr="00034088" w:rsidRDefault="00034088" w:rsidP="0003408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Questrial"/>
                <w:sz w:val="18"/>
                <w:szCs w:val="20"/>
              </w:rPr>
            </w:pPr>
            <w:r w:rsidRPr="00034088">
              <w:rPr>
                <w:rFonts w:ascii="Century Gothic" w:hAnsi="Century Gothic" w:cs="Questrial"/>
                <w:sz w:val="18"/>
                <w:szCs w:val="20"/>
              </w:rPr>
              <w:t>Individual Liberty</w:t>
            </w:r>
            <w:r>
              <w:rPr>
                <w:rFonts w:ascii="Century Gothic" w:hAnsi="Century Gothic" w:cs="Questrial"/>
                <w:sz w:val="18"/>
                <w:szCs w:val="20"/>
              </w:rPr>
              <w:t xml:space="preserve">, </w:t>
            </w:r>
            <w:r w:rsidRPr="00034088">
              <w:rPr>
                <w:rFonts w:ascii="Century Gothic" w:hAnsi="Century Gothic" w:cs="Questrial"/>
                <w:sz w:val="18"/>
                <w:szCs w:val="20"/>
              </w:rPr>
              <w:t>Mutual respect</w:t>
            </w:r>
          </w:p>
          <w:p w:rsidR="00034088" w:rsidRPr="00034088" w:rsidRDefault="00034088" w:rsidP="0003408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034088" w:rsidRPr="001D1704" w:rsidTr="009025F3">
        <w:tc>
          <w:tcPr>
            <w:tcW w:w="1802" w:type="dxa"/>
          </w:tcPr>
          <w:p w:rsidR="00034088" w:rsidRPr="001D1704" w:rsidRDefault="00034088" w:rsidP="00034088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RE</w:t>
            </w:r>
          </w:p>
        </w:tc>
        <w:tc>
          <w:tcPr>
            <w:tcW w:w="2249" w:type="dxa"/>
          </w:tcPr>
          <w:p w:rsidR="00034088" w:rsidRDefault="00034088" w:rsidP="00034088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626611">
              <w:rPr>
                <w:rFonts w:ascii="Century Gothic" w:hAnsi="Century Gothic"/>
                <w:sz w:val="18"/>
                <w:szCs w:val="20"/>
              </w:rPr>
              <w:t>Why do some people think life is like a journey? How and why do people mark the significant events of life?</w:t>
            </w:r>
          </w:p>
          <w:p w:rsidR="00034088" w:rsidRDefault="00034088" w:rsidP="00034088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2250" w:type="dxa"/>
          </w:tcPr>
          <w:p w:rsidR="00034088" w:rsidRPr="00626611" w:rsidRDefault="00034088" w:rsidP="00034088">
            <w:pPr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626611">
              <w:rPr>
                <w:rFonts w:ascii="Century Gothic" w:hAnsi="Century Gothic"/>
                <w:color w:val="201F1E"/>
                <w:sz w:val="18"/>
                <w:szCs w:val="20"/>
                <w:shd w:val="clear" w:color="auto" w:fill="FFFFFF"/>
              </w:rPr>
              <w:t>How and why do people try to make the world a better place?</w:t>
            </w:r>
          </w:p>
        </w:tc>
        <w:tc>
          <w:tcPr>
            <w:tcW w:w="2248" w:type="dxa"/>
          </w:tcPr>
          <w:p w:rsidR="00034088" w:rsidRPr="00626611" w:rsidRDefault="00034088" w:rsidP="00034088">
            <w:pPr>
              <w:rPr>
                <w:rFonts w:ascii="Century Gothic" w:hAnsi="Century Gothic"/>
                <w:sz w:val="18"/>
              </w:rPr>
            </w:pPr>
            <w:r w:rsidRPr="00626611">
              <w:rPr>
                <w:rFonts w:ascii="Century Gothic" w:hAnsi="Century Gothic"/>
                <w:sz w:val="18"/>
              </w:rPr>
              <w:t>How do festivals and family life show what matters to Jewish people?</w:t>
            </w:r>
          </w:p>
          <w:p w:rsidR="00034088" w:rsidRPr="00626611" w:rsidRDefault="00034088" w:rsidP="00034088">
            <w:pPr>
              <w:rPr>
                <w:rFonts w:ascii="Century Gothic" w:hAnsi="Century Gothic"/>
                <w:sz w:val="18"/>
              </w:rPr>
            </w:pPr>
          </w:p>
        </w:tc>
        <w:tc>
          <w:tcPr>
            <w:tcW w:w="2249" w:type="dxa"/>
          </w:tcPr>
          <w:p w:rsidR="00034088" w:rsidRPr="00626611" w:rsidRDefault="00034088" w:rsidP="00034088">
            <w:pPr>
              <w:rPr>
                <w:rFonts w:ascii="Century Gothic" w:hAnsi="Century Gothic"/>
                <w:sz w:val="18"/>
              </w:rPr>
            </w:pPr>
            <w:r w:rsidRPr="00626611">
              <w:rPr>
                <w:rFonts w:ascii="Century Gothic" w:hAnsi="Century Gothic"/>
                <w:sz w:val="18"/>
              </w:rPr>
              <w:t xml:space="preserve"> Why do Christians call the day Jesus died ‘Good Friday’?</w:t>
            </w:r>
          </w:p>
          <w:p w:rsidR="00034088" w:rsidRPr="001D1704" w:rsidRDefault="00034088" w:rsidP="0003408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50" w:type="dxa"/>
          </w:tcPr>
          <w:p w:rsidR="00034088" w:rsidRPr="000960A8" w:rsidRDefault="00034088" w:rsidP="00034088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0960A8">
              <w:rPr>
                <w:rFonts w:ascii="Century Gothic" w:hAnsi="Century Gothic"/>
                <w:sz w:val="18"/>
                <w:szCs w:val="20"/>
              </w:rPr>
              <w:t>How is faith expressed in Hindu communities?</w:t>
            </w:r>
          </w:p>
          <w:p w:rsidR="00034088" w:rsidRPr="000960A8" w:rsidRDefault="00034088" w:rsidP="00034088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  <w:p w:rsidR="00034088" w:rsidRPr="000960A8" w:rsidRDefault="00034088" w:rsidP="0003408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51" w:type="dxa"/>
          </w:tcPr>
          <w:p w:rsidR="00034088" w:rsidRPr="000960A8" w:rsidRDefault="00034088" w:rsidP="0003408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960A8">
              <w:rPr>
                <w:rFonts w:ascii="Century Gothic" w:hAnsi="Century Gothic"/>
                <w:sz w:val="18"/>
                <w:szCs w:val="20"/>
              </w:rPr>
              <w:t>How and why do people try to make the world a better place?</w:t>
            </w:r>
          </w:p>
        </w:tc>
      </w:tr>
      <w:tr w:rsidR="00AA2FBF" w:rsidRPr="001D1704" w:rsidTr="00937CFA">
        <w:trPr>
          <w:trHeight w:val="237"/>
        </w:trPr>
        <w:tc>
          <w:tcPr>
            <w:tcW w:w="1802" w:type="dxa"/>
          </w:tcPr>
          <w:p w:rsidR="00AA2FBF" w:rsidRPr="001D1704" w:rsidRDefault="00AA2FBF" w:rsidP="00AA2FBF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D1704">
              <w:rPr>
                <w:rFonts w:ascii="Century Gothic" w:hAnsi="Century Gothic"/>
                <w:b/>
                <w:sz w:val="18"/>
                <w:szCs w:val="18"/>
              </w:rPr>
              <w:t>PE</w:t>
            </w:r>
          </w:p>
        </w:tc>
        <w:tc>
          <w:tcPr>
            <w:tcW w:w="2249" w:type="dxa"/>
          </w:tcPr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Invasion</w:t>
            </w:r>
          </w:p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Football</w:t>
            </w:r>
          </w:p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Tagging Games</w:t>
            </w:r>
          </w:p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Rugby</w:t>
            </w:r>
          </w:p>
        </w:tc>
        <w:tc>
          <w:tcPr>
            <w:tcW w:w="2250" w:type="dxa"/>
          </w:tcPr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Gymnastics</w:t>
            </w:r>
          </w:p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Athletics</w:t>
            </w:r>
          </w:p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Jumping, running, throwing</w:t>
            </w:r>
          </w:p>
          <w:p w:rsidR="00AA2FBF" w:rsidRPr="003C2808" w:rsidRDefault="00AA2FBF" w:rsidP="00AA2FBF">
            <w:pPr>
              <w:jc w:val="center"/>
              <w:rPr>
                <w:rFonts w:ascii="Century Gothic" w:hAnsi="Century Gothic"/>
                <w:color w:val="000000" w:themeColor="text1"/>
                <w:sz w:val="16"/>
                <w:szCs w:val="18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Balance, Rolling, Jumping, Travelling</w:t>
            </w:r>
          </w:p>
        </w:tc>
        <w:tc>
          <w:tcPr>
            <w:tcW w:w="2248" w:type="dxa"/>
          </w:tcPr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Net &amp; Wall</w:t>
            </w:r>
          </w:p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Table Tennis</w:t>
            </w:r>
          </w:p>
          <w:p w:rsidR="00AA2FBF" w:rsidRPr="003C2808" w:rsidRDefault="00AA2FBF" w:rsidP="00AA2FBF">
            <w:pPr>
              <w:jc w:val="center"/>
              <w:rPr>
                <w:rFonts w:ascii="Century Gothic" w:hAnsi="Century Gothic"/>
                <w:color w:val="000000" w:themeColor="text1"/>
                <w:sz w:val="16"/>
                <w:szCs w:val="18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Badminton</w:t>
            </w:r>
          </w:p>
        </w:tc>
        <w:tc>
          <w:tcPr>
            <w:tcW w:w="2249" w:type="dxa"/>
          </w:tcPr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Invasion</w:t>
            </w:r>
          </w:p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Basketball</w:t>
            </w:r>
          </w:p>
          <w:p w:rsidR="00AA2FBF" w:rsidRPr="003C2808" w:rsidRDefault="00AA2FBF" w:rsidP="00AA2FBF">
            <w:pPr>
              <w:jc w:val="center"/>
              <w:rPr>
                <w:rFonts w:ascii="Century Gothic" w:hAnsi="Century Gothic"/>
                <w:color w:val="000000" w:themeColor="text1"/>
                <w:sz w:val="16"/>
                <w:szCs w:val="18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Netball (Kings</w:t>
            </w: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 xml:space="preserve"> </w:t>
            </w: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&amp;</w:t>
            </w:r>
            <w:r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 xml:space="preserve"> </w:t>
            </w: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Queens)</w:t>
            </w:r>
          </w:p>
        </w:tc>
        <w:tc>
          <w:tcPr>
            <w:tcW w:w="2250" w:type="dxa"/>
          </w:tcPr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Striking &amp; Fielding</w:t>
            </w:r>
          </w:p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Cricket</w:t>
            </w:r>
          </w:p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Small Ball Skills</w:t>
            </w:r>
          </w:p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Fielding Games</w:t>
            </w:r>
          </w:p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</w:tc>
        <w:tc>
          <w:tcPr>
            <w:tcW w:w="2251" w:type="dxa"/>
          </w:tcPr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Net &amp; Wall</w:t>
            </w:r>
          </w:p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Hockey</w:t>
            </w:r>
          </w:p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Tennis</w:t>
            </w:r>
          </w:p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  <w:r w:rsidRPr="003C2808"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  <w:t>Hockey</w:t>
            </w:r>
          </w:p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  <w:p w:rsidR="00AA2FBF" w:rsidRPr="003C2808" w:rsidRDefault="00AA2FBF" w:rsidP="00AA2FBF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24"/>
              </w:rPr>
            </w:pPr>
          </w:p>
        </w:tc>
      </w:tr>
      <w:tr w:rsidR="00034088" w:rsidRPr="001D1704" w:rsidTr="000352C8">
        <w:trPr>
          <w:trHeight w:val="237"/>
        </w:trPr>
        <w:tc>
          <w:tcPr>
            <w:tcW w:w="1802" w:type="dxa"/>
          </w:tcPr>
          <w:p w:rsidR="00034088" w:rsidRPr="001D1704" w:rsidRDefault="00034088" w:rsidP="00034088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MFL</w:t>
            </w:r>
          </w:p>
        </w:tc>
        <w:tc>
          <w:tcPr>
            <w:tcW w:w="4499" w:type="dxa"/>
            <w:gridSpan w:val="2"/>
          </w:tcPr>
          <w:p w:rsidR="00034088" w:rsidRPr="001D1704" w:rsidRDefault="00034088" w:rsidP="0003408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French</w:t>
            </w:r>
          </w:p>
        </w:tc>
        <w:tc>
          <w:tcPr>
            <w:tcW w:w="4497" w:type="dxa"/>
            <w:gridSpan w:val="2"/>
          </w:tcPr>
          <w:p w:rsidR="00034088" w:rsidRPr="001D1704" w:rsidRDefault="00034088" w:rsidP="0003408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French</w:t>
            </w:r>
          </w:p>
        </w:tc>
        <w:tc>
          <w:tcPr>
            <w:tcW w:w="4501" w:type="dxa"/>
            <w:gridSpan w:val="2"/>
          </w:tcPr>
          <w:p w:rsidR="00034088" w:rsidRPr="001D1704" w:rsidRDefault="00034088" w:rsidP="00034088">
            <w:pPr>
              <w:widowControl w:val="0"/>
              <w:jc w:val="center"/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</w:pPr>
            <w:r>
              <w:rPr>
                <w:rFonts w:ascii="Century Gothic" w:eastAsia="Calibri" w:hAnsi="Century Gothic" w:cs="Calibri"/>
                <w:color w:val="000000" w:themeColor="text1"/>
                <w:sz w:val="18"/>
                <w:szCs w:val="24"/>
              </w:rPr>
              <w:t>French</w:t>
            </w:r>
          </w:p>
        </w:tc>
      </w:tr>
    </w:tbl>
    <w:p w:rsidR="00647140" w:rsidRPr="00647140" w:rsidRDefault="001D1704" w:rsidP="001D1704">
      <w:pPr>
        <w:jc w:val="center"/>
        <w:rPr>
          <w:rFonts w:ascii="Century Gothic" w:hAnsi="Century Gothic"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6DD4314" wp14:editId="61633054">
            <wp:simplePos x="0" y="0"/>
            <wp:positionH relativeFrom="column">
              <wp:posOffset>8931910</wp:posOffset>
            </wp:positionH>
            <wp:positionV relativeFrom="paragraph">
              <wp:posOffset>0</wp:posOffset>
            </wp:positionV>
            <wp:extent cx="419100" cy="521319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64135</wp:posOffset>
            </wp:positionH>
            <wp:positionV relativeFrom="paragraph">
              <wp:posOffset>0</wp:posOffset>
            </wp:positionV>
            <wp:extent cx="419100" cy="521319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sz w:val="40"/>
        </w:rPr>
        <w:t xml:space="preserve"> </w:t>
      </w:r>
      <w:r w:rsidR="00647140">
        <w:rPr>
          <w:rFonts w:ascii="Century Gothic" w:hAnsi="Century Gothic"/>
          <w:sz w:val="40"/>
        </w:rPr>
        <w:t>Putteridge curriculum overview – Year</w:t>
      </w:r>
      <w:r w:rsidR="00D42F29">
        <w:rPr>
          <w:rFonts w:ascii="Century Gothic" w:hAnsi="Century Gothic"/>
          <w:sz w:val="40"/>
        </w:rPr>
        <w:t xml:space="preserve"> </w:t>
      </w:r>
      <w:r w:rsidR="00330D34">
        <w:rPr>
          <w:rFonts w:ascii="Century Gothic" w:hAnsi="Century Gothic"/>
          <w:sz w:val="40"/>
        </w:rPr>
        <w:t>4</w:t>
      </w:r>
    </w:p>
    <w:sectPr w:rsidR="00647140" w:rsidRPr="00647140" w:rsidSect="001D1704">
      <w:pgSz w:w="16838" w:h="11906" w:orient="landscape"/>
      <w:pgMar w:top="851" w:right="820" w:bottom="567" w:left="709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4450" w:rsidRDefault="00F84450" w:rsidP="001D1704">
      <w:pPr>
        <w:spacing w:after="0" w:line="240" w:lineRule="auto"/>
      </w:pPr>
      <w:r>
        <w:separator/>
      </w:r>
    </w:p>
  </w:endnote>
  <w:endnote w:type="continuationSeparator" w:id="0">
    <w:p w:rsidR="00F84450" w:rsidRDefault="00F84450" w:rsidP="001D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estria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450" w:rsidRDefault="00F84450" w:rsidP="001D1704">
      <w:pPr>
        <w:spacing w:after="0" w:line="240" w:lineRule="auto"/>
      </w:pPr>
      <w:r>
        <w:separator/>
      </w:r>
    </w:p>
  </w:footnote>
  <w:footnote w:type="continuationSeparator" w:id="0">
    <w:p w:rsidR="00F84450" w:rsidRDefault="00F84450" w:rsidP="001D1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BD796E"/>
    <w:multiLevelType w:val="hybridMultilevel"/>
    <w:tmpl w:val="81AC160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" w15:restartNumberingAfterBreak="0">
    <w:nsid w:val="3F7B234D"/>
    <w:multiLevelType w:val="hybridMultilevel"/>
    <w:tmpl w:val="F9142E6A"/>
    <w:lvl w:ilvl="0" w:tplc="0809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A3"/>
    <w:rsid w:val="00034088"/>
    <w:rsid w:val="000960A8"/>
    <w:rsid w:val="000B566A"/>
    <w:rsid w:val="00130314"/>
    <w:rsid w:val="001D1704"/>
    <w:rsid w:val="00293030"/>
    <w:rsid w:val="00330D34"/>
    <w:rsid w:val="0036500F"/>
    <w:rsid w:val="0040585E"/>
    <w:rsid w:val="00520675"/>
    <w:rsid w:val="00597452"/>
    <w:rsid w:val="00626611"/>
    <w:rsid w:val="00647140"/>
    <w:rsid w:val="00695E21"/>
    <w:rsid w:val="007A04DE"/>
    <w:rsid w:val="007B4497"/>
    <w:rsid w:val="00832BE9"/>
    <w:rsid w:val="009A37BC"/>
    <w:rsid w:val="00AA2FBF"/>
    <w:rsid w:val="00D413A3"/>
    <w:rsid w:val="00D42F29"/>
    <w:rsid w:val="00E27EED"/>
    <w:rsid w:val="00E63DF2"/>
    <w:rsid w:val="00EB326D"/>
    <w:rsid w:val="00F15F4F"/>
    <w:rsid w:val="00F84450"/>
    <w:rsid w:val="00FA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425330-42EC-4A84-ABCE-C750F84A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9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704"/>
  </w:style>
  <w:style w:type="paragraph" w:styleId="Footer">
    <w:name w:val="footer"/>
    <w:basedOn w:val="Normal"/>
    <w:link w:val="Foot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704"/>
  </w:style>
  <w:style w:type="paragraph" w:customStyle="1" w:styleId="TableParagraph">
    <w:name w:val="Table Paragraph"/>
    <w:basedOn w:val="Normal"/>
    <w:uiPriority w:val="1"/>
    <w:qFormat/>
    <w:rsid w:val="00330D3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50218-8FF9-4911-A6C1-9F7EC29E7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Putteridge Primary School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Chinnery</dc:creator>
  <cp:keywords/>
  <dc:description/>
  <cp:lastModifiedBy>Colin Pickard</cp:lastModifiedBy>
  <cp:revision>2</cp:revision>
  <cp:lastPrinted>2022-11-01T08:10:00Z</cp:lastPrinted>
  <dcterms:created xsi:type="dcterms:W3CDTF">2022-11-04T11:39:00Z</dcterms:created>
  <dcterms:modified xsi:type="dcterms:W3CDTF">2022-11-04T11:39:00Z</dcterms:modified>
</cp:coreProperties>
</file>